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BE58D" w14:textId="7486C03A" w:rsidR="00AC1CA5" w:rsidRPr="00845DEB" w:rsidRDefault="00AC1CA5" w:rsidP="00E777BC">
      <w:pPr>
        <w:spacing w:after="0" w:line="240" w:lineRule="auto"/>
        <w:jc w:val="center"/>
        <w:rPr>
          <w:rFonts w:ascii="Times New Roman" w:hAnsi="Times New Roman" w:cs="Times New Roman"/>
          <w:b/>
          <w:bCs/>
          <w:sz w:val="28"/>
          <w:szCs w:val="32"/>
        </w:rPr>
      </w:pPr>
      <w:r>
        <w:rPr>
          <w:rFonts w:ascii="Times New Roman" w:hAnsi="Times New Roman" w:cs="Times New Roman"/>
          <w:b/>
          <w:bCs/>
          <w:sz w:val="28"/>
          <w:szCs w:val="32"/>
        </w:rPr>
        <w:t>SIMPÓSIO</w:t>
      </w:r>
      <w:r w:rsidR="00C449D6">
        <w:rPr>
          <w:rFonts w:ascii="Times New Roman" w:hAnsi="Times New Roman" w:cs="Times New Roman"/>
          <w:b/>
          <w:bCs/>
          <w:sz w:val="28"/>
          <w:szCs w:val="32"/>
        </w:rPr>
        <w:t xml:space="preserve"> 57</w:t>
      </w:r>
    </w:p>
    <w:p w14:paraId="5BC2132F" w14:textId="77777777" w:rsidR="00AC1CA5" w:rsidRDefault="00AC1CA5" w:rsidP="00E777BC">
      <w:pPr>
        <w:spacing w:after="0" w:line="240" w:lineRule="auto"/>
        <w:jc w:val="both"/>
        <w:rPr>
          <w:rFonts w:ascii="Times New Roman" w:hAnsi="Times New Roman" w:cs="Times New Roman"/>
          <w:b/>
          <w:bCs/>
          <w:sz w:val="24"/>
          <w:szCs w:val="32"/>
        </w:rPr>
      </w:pPr>
    </w:p>
    <w:p w14:paraId="3F66DE59" w14:textId="77777777" w:rsidR="00AC1CA5" w:rsidRPr="00EB2571" w:rsidRDefault="00AC1CA5" w:rsidP="00E777BC">
      <w:pPr>
        <w:pStyle w:val="xs6"/>
        <w:shd w:val="clear" w:color="auto" w:fill="D9D9D9" w:themeFill="background1" w:themeFillShade="D9"/>
        <w:spacing w:before="0" w:beforeAutospacing="0" w:after="0" w:afterAutospacing="0"/>
        <w:jc w:val="center"/>
        <w:rPr>
          <w:rStyle w:val="xbumpedfont15"/>
          <w:b/>
          <w:bCs/>
          <w:szCs w:val="20"/>
        </w:rPr>
      </w:pPr>
      <w:r>
        <w:rPr>
          <w:rStyle w:val="xbumpedfont15"/>
          <w:b/>
          <w:bCs/>
          <w:szCs w:val="20"/>
        </w:rPr>
        <w:t>Simpósio</w:t>
      </w:r>
      <w:r w:rsidRPr="00EB2571">
        <w:rPr>
          <w:rStyle w:val="xbumpedfont15"/>
          <w:b/>
          <w:bCs/>
          <w:szCs w:val="20"/>
        </w:rPr>
        <w:t>:</w:t>
      </w:r>
    </w:p>
    <w:p w14:paraId="686CC1DD" w14:textId="77777777" w:rsidR="00AC1CA5" w:rsidRPr="00845DEB" w:rsidRDefault="00AC1CA5" w:rsidP="00E777BC">
      <w:pPr>
        <w:pStyle w:val="xs6"/>
        <w:shd w:val="clear" w:color="auto" w:fill="FFFFFF"/>
        <w:spacing w:before="0" w:beforeAutospacing="0" w:after="0" w:afterAutospacing="0"/>
        <w:rPr>
          <w:rStyle w:val="xbumpedfont15"/>
          <w:bCs/>
          <w:color w:val="FF0000"/>
          <w:szCs w:val="20"/>
        </w:rPr>
      </w:pPr>
    </w:p>
    <w:p w14:paraId="2F562AB4" w14:textId="538429AC" w:rsidR="00AC1CA5" w:rsidRPr="00B11B0F" w:rsidRDefault="00AC1CA5" w:rsidP="00E777BC">
      <w:pPr>
        <w:pStyle w:val="xs6"/>
        <w:shd w:val="clear" w:color="auto" w:fill="FFFFFF"/>
        <w:spacing w:before="0" w:beforeAutospacing="0" w:after="0" w:afterAutospacing="0"/>
        <w:jc w:val="center"/>
        <w:rPr>
          <w:rStyle w:val="xbumpedfont15"/>
          <w:b/>
          <w:bCs/>
          <w:szCs w:val="20"/>
          <w:lang w:val="pt-PT"/>
        </w:rPr>
      </w:pPr>
      <w:r>
        <w:rPr>
          <w:rStyle w:val="xbumpedfont15"/>
          <w:b/>
          <w:bCs/>
          <w:szCs w:val="20"/>
          <w:lang w:val="pt-PT"/>
        </w:rPr>
        <w:t>DIREITOS HUMANOS, ARTE E LITERATURA</w:t>
      </w:r>
    </w:p>
    <w:p w14:paraId="001AE384" w14:textId="77777777" w:rsidR="00AC1CA5" w:rsidRPr="00B11B0F" w:rsidRDefault="00AC1CA5" w:rsidP="00E777BC">
      <w:pPr>
        <w:spacing w:after="0" w:line="240" w:lineRule="auto"/>
        <w:jc w:val="both"/>
        <w:rPr>
          <w:rFonts w:ascii="Times New Roman" w:hAnsi="Times New Roman" w:cs="Times New Roman"/>
          <w:b/>
          <w:bCs/>
          <w:sz w:val="24"/>
          <w:szCs w:val="32"/>
          <w:lang w:val="pt-PT"/>
        </w:rPr>
      </w:pPr>
    </w:p>
    <w:p w14:paraId="2296DFA0" w14:textId="0EDE616D" w:rsidR="00AC1CA5" w:rsidRPr="001D69D8" w:rsidRDefault="00AC1CA5" w:rsidP="00E777BC">
      <w:pPr>
        <w:pStyle w:val="xs8"/>
        <w:shd w:val="clear" w:color="auto" w:fill="D9D9D9" w:themeFill="background1" w:themeFillShade="D9"/>
        <w:spacing w:before="0" w:beforeAutospacing="0" w:after="0" w:afterAutospacing="0"/>
        <w:jc w:val="center"/>
        <w:rPr>
          <w:rStyle w:val="xbumpedfont15"/>
          <w:b/>
          <w:bCs/>
          <w:szCs w:val="20"/>
        </w:rPr>
      </w:pPr>
      <w:r w:rsidRPr="001D69D8">
        <w:rPr>
          <w:rStyle w:val="xbumpedfont15"/>
          <w:b/>
          <w:bCs/>
          <w:szCs w:val="20"/>
        </w:rPr>
        <w:t>Coordenadores:</w:t>
      </w:r>
    </w:p>
    <w:p w14:paraId="110DB819" w14:textId="2A7B7A84" w:rsidR="00AC1CA5" w:rsidRPr="00E777BC" w:rsidRDefault="00AC1CA5" w:rsidP="00E777BC">
      <w:pPr>
        <w:pStyle w:val="xs8"/>
        <w:spacing w:before="0" w:beforeAutospacing="0" w:after="0" w:afterAutospacing="0"/>
        <w:jc w:val="both"/>
        <w:rPr>
          <w:rStyle w:val="xbumpedfont15"/>
          <w:bCs/>
          <w:szCs w:val="20"/>
        </w:rPr>
      </w:pPr>
      <w:r>
        <w:rPr>
          <w:rStyle w:val="xbumpedfont15"/>
          <w:b/>
          <w:bCs/>
          <w:szCs w:val="20"/>
        </w:rPr>
        <w:t>Nome d</w:t>
      </w:r>
      <w:r w:rsidR="00E777BC">
        <w:rPr>
          <w:rStyle w:val="xbumpedfont15"/>
          <w:b/>
          <w:bCs/>
          <w:szCs w:val="20"/>
        </w:rPr>
        <w:t>a</w:t>
      </w:r>
      <w:r>
        <w:rPr>
          <w:rStyle w:val="xbumpedfont15"/>
          <w:b/>
          <w:bCs/>
          <w:szCs w:val="20"/>
        </w:rPr>
        <w:t xml:space="preserve"> Coordenador</w:t>
      </w:r>
      <w:r w:rsidR="00E777BC">
        <w:rPr>
          <w:rStyle w:val="xbumpedfont15"/>
          <w:b/>
          <w:bCs/>
          <w:szCs w:val="20"/>
        </w:rPr>
        <w:t>a</w:t>
      </w:r>
      <w:r>
        <w:rPr>
          <w:rStyle w:val="xbumpedfont15"/>
          <w:b/>
          <w:bCs/>
          <w:szCs w:val="20"/>
        </w:rPr>
        <w:t xml:space="preserve"> 1: </w:t>
      </w:r>
      <w:r w:rsidRPr="00E777BC">
        <w:rPr>
          <w:rStyle w:val="xbumpedfont15"/>
          <w:bCs/>
          <w:szCs w:val="20"/>
        </w:rPr>
        <w:t xml:space="preserve">Edna Raquel </w:t>
      </w:r>
      <w:proofErr w:type="spellStart"/>
      <w:r w:rsidRPr="00E777BC">
        <w:rPr>
          <w:rStyle w:val="xbumpedfont15"/>
          <w:bCs/>
          <w:szCs w:val="20"/>
        </w:rPr>
        <w:t>Hogemann</w:t>
      </w:r>
      <w:proofErr w:type="spellEnd"/>
    </w:p>
    <w:p w14:paraId="2F852C06" w14:textId="2550A2DC" w:rsidR="00AC1CA5" w:rsidRPr="00966924" w:rsidRDefault="00AC1CA5" w:rsidP="00E777BC">
      <w:pPr>
        <w:pStyle w:val="xs8"/>
        <w:spacing w:before="0" w:beforeAutospacing="0" w:after="0" w:afterAutospacing="0"/>
        <w:jc w:val="both"/>
        <w:rPr>
          <w:rStyle w:val="xbumpedfont15"/>
          <w:bCs/>
          <w:szCs w:val="20"/>
        </w:rPr>
      </w:pPr>
      <w:r>
        <w:rPr>
          <w:rStyle w:val="xbumpedfont15"/>
          <w:b/>
          <w:bCs/>
          <w:szCs w:val="20"/>
        </w:rPr>
        <w:t>Vinculação Institucional:</w:t>
      </w:r>
      <w:r>
        <w:rPr>
          <w:rStyle w:val="xbumpedfont15"/>
          <w:bCs/>
          <w:szCs w:val="20"/>
        </w:rPr>
        <w:t xml:space="preserve"> Universidade Federal do Estado do Rio de Janeiro</w:t>
      </w:r>
    </w:p>
    <w:p w14:paraId="22F6BDE5" w14:textId="37C9D363" w:rsidR="00AC1CA5" w:rsidRDefault="00AC1CA5" w:rsidP="00E777BC">
      <w:pPr>
        <w:pStyle w:val="xs8"/>
        <w:spacing w:before="0" w:beforeAutospacing="0" w:after="0" w:afterAutospacing="0"/>
        <w:jc w:val="both"/>
        <w:rPr>
          <w:rStyle w:val="xbumpedfont15"/>
          <w:b/>
          <w:bCs/>
          <w:szCs w:val="20"/>
        </w:rPr>
      </w:pPr>
      <w:r>
        <w:rPr>
          <w:rStyle w:val="xbumpedfont15"/>
          <w:b/>
          <w:bCs/>
          <w:szCs w:val="20"/>
        </w:rPr>
        <w:t xml:space="preserve">Resumo Curricular: </w:t>
      </w:r>
      <w:proofErr w:type="spellStart"/>
      <w:r w:rsidRPr="008E17C1">
        <w:rPr>
          <w:rStyle w:val="xbumpedfont15"/>
          <w:bCs/>
          <w:szCs w:val="20"/>
        </w:rPr>
        <w:t>Pós-Doutora</w:t>
      </w:r>
      <w:proofErr w:type="spellEnd"/>
      <w:r w:rsidRPr="008E17C1">
        <w:rPr>
          <w:rStyle w:val="xbumpedfont15"/>
          <w:bCs/>
          <w:szCs w:val="20"/>
        </w:rPr>
        <w:t xml:space="preserve"> em Direito - UNESA/RJ, Doutora em Direito – UGF/RJ.</w:t>
      </w:r>
      <w:r w:rsidRPr="008E17C1">
        <w:t xml:space="preserve"> </w:t>
      </w:r>
      <w:r w:rsidRPr="008E17C1">
        <w:rPr>
          <w:rStyle w:val="xbumpedfont15"/>
          <w:bCs/>
          <w:szCs w:val="20"/>
        </w:rPr>
        <w:t xml:space="preserve">Professora permanente do Programa de Pós-Graduação em Direito da Universidade Federal do Estado do Rio de Janeiro </w:t>
      </w:r>
      <w:r>
        <w:rPr>
          <w:rStyle w:val="xbumpedfont15"/>
          <w:bCs/>
          <w:szCs w:val="20"/>
        </w:rPr>
        <w:t>–</w:t>
      </w:r>
      <w:r w:rsidRPr="008E17C1">
        <w:rPr>
          <w:rStyle w:val="xbumpedfont15"/>
          <w:bCs/>
          <w:szCs w:val="20"/>
        </w:rPr>
        <w:t xml:space="preserve"> UNIRIO</w:t>
      </w:r>
      <w:r>
        <w:rPr>
          <w:rStyle w:val="xbumpedfont15"/>
          <w:bCs/>
          <w:szCs w:val="20"/>
        </w:rPr>
        <w:t>.</w:t>
      </w:r>
      <w:r w:rsidRPr="008E17C1">
        <w:rPr>
          <w:rStyle w:val="xbumpedfont15"/>
          <w:bCs/>
          <w:szCs w:val="20"/>
        </w:rPr>
        <w:t xml:space="preserve"> </w:t>
      </w:r>
      <w:r>
        <w:rPr>
          <w:rStyle w:val="xbumpedfont15"/>
          <w:bCs/>
          <w:szCs w:val="20"/>
        </w:rPr>
        <w:t>Decana do Centro de</w:t>
      </w:r>
      <w:r w:rsidRPr="008E17C1">
        <w:rPr>
          <w:rStyle w:val="xbumpedfont15"/>
          <w:bCs/>
          <w:szCs w:val="20"/>
        </w:rPr>
        <w:t xml:space="preserve"> Ciências Jurídicas</w:t>
      </w:r>
      <w:r>
        <w:rPr>
          <w:rStyle w:val="xbumpedfont15"/>
          <w:bCs/>
          <w:szCs w:val="20"/>
        </w:rPr>
        <w:t xml:space="preserve">, Políticas e de Administração </w:t>
      </w:r>
      <w:r w:rsidRPr="008E17C1">
        <w:rPr>
          <w:rStyle w:val="xbumpedfont15"/>
          <w:bCs/>
          <w:szCs w:val="20"/>
        </w:rPr>
        <w:t>da Universidade Federal do Estado do Rio de Janeiro - UNIRIO. Professora Adjunta do Departamento de Fundamentos em Ciências Jurídicas, Políticas e de Administração, da Universidade Federal do Estado do Rio de Janeiro. Áreas de interesse: Direitos Humanos, Teoria do Direito, Literatura e Bioética.</w:t>
      </w:r>
    </w:p>
    <w:p w14:paraId="6EDFBA41" w14:textId="77777777" w:rsidR="00AC1CA5" w:rsidRPr="001D69D8" w:rsidRDefault="00AC1CA5" w:rsidP="00E777BC">
      <w:pPr>
        <w:pStyle w:val="xs8"/>
        <w:spacing w:before="0" w:beforeAutospacing="0" w:after="0" w:afterAutospacing="0"/>
        <w:jc w:val="both"/>
        <w:rPr>
          <w:rStyle w:val="xbumpedfont15"/>
          <w:b/>
          <w:bCs/>
          <w:szCs w:val="20"/>
        </w:rPr>
      </w:pPr>
    </w:p>
    <w:p w14:paraId="0612CE2E" w14:textId="77777777" w:rsidR="00961230" w:rsidRPr="00E777BC" w:rsidRDefault="00961230" w:rsidP="00E777BC">
      <w:pPr>
        <w:shd w:val="clear" w:color="auto" w:fill="FFFFFF"/>
        <w:spacing w:after="0" w:line="240" w:lineRule="auto"/>
        <w:rPr>
          <w:rFonts w:ascii="Times New Roman" w:eastAsia="Times New Roman" w:hAnsi="Times New Roman" w:cs="Helvetica"/>
          <w:sz w:val="24"/>
          <w:szCs w:val="24"/>
          <w:lang w:eastAsia="pt-BR"/>
        </w:rPr>
      </w:pPr>
      <w:r w:rsidRPr="00FC7156">
        <w:rPr>
          <w:rFonts w:ascii="Times New Roman" w:eastAsia="Times New Roman" w:hAnsi="Times New Roman" w:cs="Helvetica"/>
          <w:b/>
          <w:sz w:val="24"/>
          <w:szCs w:val="24"/>
          <w:lang w:eastAsia="pt-BR"/>
        </w:rPr>
        <w:t xml:space="preserve">Nome do Coordenador 2: </w:t>
      </w:r>
      <w:r w:rsidRPr="00E777BC">
        <w:rPr>
          <w:rFonts w:ascii="Times New Roman" w:eastAsia="Times New Roman" w:hAnsi="Times New Roman" w:cs="Helvetica"/>
          <w:sz w:val="24"/>
          <w:szCs w:val="24"/>
          <w:lang w:eastAsia="pt-BR"/>
        </w:rPr>
        <w:t>Thiago Serrano Pinheiro de Souza</w:t>
      </w:r>
    </w:p>
    <w:p w14:paraId="33AFECB2" w14:textId="77777777" w:rsidR="00961230" w:rsidRPr="00FC7156" w:rsidRDefault="00961230" w:rsidP="00E777BC">
      <w:pPr>
        <w:shd w:val="clear" w:color="auto" w:fill="FFFFFF"/>
        <w:spacing w:after="0" w:line="240" w:lineRule="auto"/>
        <w:rPr>
          <w:rFonts w:ascii="Times New Roman" w:eastAsia="Times New Roman" w:hAnsi="Times New Roman" w:cs="Helvetica"/>
          <w:sz w:val="24"/>
          <w:szCs w:val="24"/>
          <w:lang w:eastAsia="pt-BR"/>
        </w:rPr>
      </w:pPr>
      <w:r w:rsidRPr="00FC7156">
        <w:rPr>
          <w:rFonts w:ascii="Times New Roman" w:eastAsia="Times New Roman" w:hAnsi="Times New Roman" w:cs="Helvetica"/>
          <w:b/>
          <w:sz w:val="24"/>
          <w:szCs w:val="24"/>
          <w:lang w:eastAsia="pt-BR"/>
        </w:rPr>
        <w:t>Vinculação Institucional:</w:t>
      </w:r>
      <w:r w:rsidRPr="00FC7156">
        <w:rPr>
          <w:rFonts w:ascii="Times New Roman" w:eastAsia="Times New Roman" w:hAnsi="Times New Roman" w:cs="Helvetica"/>
          <w:sz w:val="24"/>
          <w:szCs w:val="24"/>
          <w:lang w:eastAsia="pt-BR"/>
        </w:rPr>
        <w:t xml:space="preserve"> Universidade Estácio de Sá</w:t>
      </w:r>
    </w:p>
    <w:p w14:paraId="7F183610" w14:textId="77777777" w:rsidR="00961230" w:rsidRPr="00FC7156" w:rsidRDefault="00961230" w:rsidP="00E777BC">
      <w:pPr>
        <w:shd w:val="clear" w:color="auto" w:fill="FFFFFF"/>
        <w:spacing w:after="0" w:line="240" w:lineRule="auto"/>
        <w:jc w:val="both"/>
        <w:rPr>
          <w:rFonts w:ascii="Times New Roman" w:eastAsia="Times New Roman" w:hAnsi="Times New Roman" w:cs="Helvetica"/>
          <w:sz w:val="24"/>
          <w:szCs w:val="24"/>
          <w:lang w:eastAsia="pt-BR"/>
        </w:rPr>
      </w:pPr>
      <w:r w:rsidRPr="00FC7156">
        <w:rPr>
          <w:rFonts w:ascii="Times New Roman" w:eastAsia="Times New Roman" w:hAnsi="Times New Roman" w:cs="Helvetica"/>
          <w:b/>
          <w:sz w:val="24"/>
          <w:szCs w:val="24"/>
          <w:lang w:eastAsia="pt-BR"/>
        </w:rPr>
        <w:t>Resumo Curricular:</w:t>
      </w:r>
      <w:r w:rsidRPr="00FC7156">
        <w:rPr>
          <w:rFonts w:ascii="Times New Roman" w:eastAsia="Times New Roman" w:hAnsi="Times New Roman" w:cs="Helvetica"/>
          <w:sz w:val="24"/>
          <w:szCs w:val="24"/>
          <w:lang w:eastAsia="pt-BR"/>
        </w:rPr>
        <w:t> </w:t>
      </w:r>
      <w:r w:rsidRPr="00FC7156">
        <w:rPr>
          <w:rFonts w:ascii="Times New Roman" w:eastAsia="Times New Roman" w:hAnsi="Times New Roman" w:cs="Tahoma"/>
          <w:bCs/>
          <w:sz w:val="24"/>
          <w:szCs w:val="24"/>
          <w:lang w:eastAsia="pt-BR"/>
        </w:rPr>
        <w:t>Doutor em Direito pela Universid</w:t>
      </w:r>
      <w:r>
        <w:rPr>
          <w:rFonts w:ascii="Times New Roman" w:eastAsia="Times New Roman" w:hAnsi="Times New Roman" w:cs="Tahoma"/>
          <w:bCs/>
          <w:sz w:val="24"/>
          <w:szCs w:val="24"/>
          <w:lang w:eastAsia="pt-BR"/>
        </w:rPr>
        <w:t>ade Estácio de Sá</w:t>
      </w:r>
      <w:r w:rsidRPr="00FC7156">
        <w:rPr>
          <w:rFonts w:ascii="Times New Roman" w:eastAsia="Times New Roman" w:hAnsi="Times New Roman" w:cs="Tahoma"/>
          <w:bCs/>
          <w:sz w:val="24"/>
          <w:szCs w:val="24"/>
          <w:lang w:eastAsia="pt-BR"/>
        </w:rPr>
        <w:t>. Mestre em Direito pela Universid</w:t>
      </w:r>
      <w:r>
        <w:rPr>
          <w:rFonts w:ascii="Times New Roman" w:eastAsia="Times New Roman" w:hAnsi="Times New Roman" w:cs="Tahoma"/>
          <w:bCs/>
          <w:sz w:val="24"/>
          <w:szCs w:val="24"/>
          <w:lang w:eastAsia="pt-BR"/>
        </w:rPr>
        <w:t>ade Estácio de Sá</w:t>
      </w:r>
      <w:r w:rsidRPr="00FC7156">
        <w:rPr>
          <w:rFonts w:ascii="Times New Roman" w:eastAsia="Times New Roman" w:hAnsi="Times New Roman" w:cs="Tahoma"/>
          <w:bCs/>
          <w:sz w:val="24"/>
          <w:szCs w:val="24"/>
          <w:lang w:eastAsia="pt-BR"/>
        </w:rPr>
        <w:t xml:space="preserve">. Professor dos Cursos de Especialização nas Áreas do Direito - Pós-Graduação Lato Sensu da Escola de Magistratura do Estado do Rio de Janeiro. Professor de graduação e pós-graduação em Direito Civil da Universidade Estácio de Sá no Curso Presencial e no Ensino à Distância. Estágio de docência na graduação em Direito Civil da Universidade Federal Fluminense. Graduado em Direito pela Universidade Federal do Rio de Janeiro. Especialista em Direito do Trabalho e Processo do Trabalho pela Escola de Magistratura da Justiça do Trabalho do Estado do Rio de Janeiro. Advogado e consultor jurídico especialista em direito civil e direito </w:t>
      </w:r>
      <w:proofErr w:type="spellStart"/>
      <w:r w:rsidRPr="00FC7156">
        <w:rPr>
          <w:rFonts w:ascii="Times New Roman" w:eastAsia="Times New Roman" w:hAnsi="Times New Roman" w:cs="Tahoma"/>
          <w:bCs/>
          <w:sz w:val="24"/>
          <w:szCs w:val="24"/>
          <w:lang w:eastAsia="pt-BR"/>
        </w:rPr>
        <w:t>homoafetivo</w:t>
      </w:r>
      <w:proofErr w:type="spellEnd"/>
      <w:r w:rsidRPr="00FC7156">
        <w:rPr>
          <w:rFonts w:ascii="Times New Roman" w:eastAsia="Times New Roman" w:hAnsi="Times New Roman" w:cs="Tahoma"/>
          <w:bCs/>
          <w:sz w:val="24"/>
          <w:szCs w:val="24"/>
          <w:lang w:eastAsia="pt-BR"/>
        </w:rPr>
        <w:t>. Examinador da Fundação Getúlio Vargas para o Exame da Ordem dos Advogados do Brasil. Membro da Comissão de Direito Homoafetivo da OAB - Rio de Janeiro.</w:t>
      </w:r>
    </w:p>
    <w:p w14:paraId="0D7CB6A3" w14:textId="77777777" w:rsidR="00AC1CA5" w:rsidRDefault="00AC1CA5" w:rsidP="00E777BC">
      <w:pPr>
        <w:pStyle w:val="xs6"/>
        <w:shd w:val="clear" w:color="auto" w:fill="FFFFFF"/>
        <w:spacing w:before="0" w:beforeAutospacing="0" w:after="0" w:afterAutospacing="0"/>
        <w:jc w:val="center"/>
        <w:rPr>
          <w:rStyle w:val="xbumpedfont15"/>
          <w:b/>
          <w:bCs/>
          <w:szCs w:val="20"/>
        </w:rPr>
      </w:pPr>
    </w:p>
    <w:p w14:paraId="04773255" w14:textId="532BC3B1" w:rsidR="00AC1CA5" w:rsidRPr="00C9512A" w:rsidRDefault="00AC1CA5" w:rsidP="00E777B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 xml:space="preserve">Linha(s) de </w:t>
      </w:r>
      <w:r w:rsidR="00E777BC">
        <w:rPr>
          <w:rStyle w:val="xbumpedfont15"/>
          <w:b/>
          <w:bCs/>
          <w:szCs w:val="20"/>
        </w:rPr>
        <w:t>debate (descrição do Simpósio):</w:t>
      </w:r>
    </w:p>
    <w:p w14:paraId="086A32E4" w14:textId="77777777" w:rsidR="00AC1CA5" w:rsidRPr="00B01FBE" w:rsidRDefault="00AC1CA5" w:rsidP="00E777BC">
      <w:pPr>
        <w:spacing w:after="0" w:line="240" w:lineRule="auto"/>
        <w:ind w:firstLine="708"/>
        <w:jc w:val="both"/>
        <w:rPr>
          <w:rFonts w:ascii="Times New Roman" w:hAnsi="Times New Roman"/>
          <w:sz w:val="24"/>
          <w:szCs w:val="24"/>
        </w:rPr>
      </w:pPr>
      <w:r>
        <w:rPr>
          <w:rFonts w:ascii="Times New Roman" w:hAnsi="Times New Roman"/>
          <w:sz w:val="24"/>
          <w:szCs w:val="24"/>
        </w:rPr>
        <w:t>Os direitos humanos antes de serem apropriados pelas mais diversas narrativas, ele próprio é considerado uma construção narrativa.</w:t>
      </w:r>
      <w:r w:rsidRPr="00B01FBE">
        <w:rPr>
          <w:rFonts w:ascii="Times New Roman" w:hAnsi="Times New Roman"/>
          <w:sz w:val="24"/>
          <w:szCs w:val="24"/>
        </w:rPr>
        <w:t xml:space="preserve"> </w:t>
      </w:r>
      <w:r>
        <w:rPr>
          <w:rFonts w:ascii="Times New Roman" w:hAnsi="Times New Roman"/>
          <w:sz w:val="24"/>
          <w:szCs w:val="24"/>
        </w:rPr>
        <w:t xml:space="preserve">Entendem-se narrativas, nesse sentido, como práticas discursivas que, além dos </w:t>
      </w:r>
      <w:r w:rsidRPr="00B01FBE">
        <w:rPr>
          <w:rFonts w:ascii="Times New Roman" w:hAnsi="Times New Roman"/>
          <w:sz w:val="24"/>
          <w:szCs w:val="24"/>
        </w:rPr>
        <w:t>seus efeitos descritivos</w:t>
      </w:r>
      <w:r>
        <w:rPr>
          <w:rFonts w:ascii="Times New Roman" w:hAnsi="Times New Roman"/>
          <w:sz w:val="24"/>
          <w:szCs w:val="24"/>
        </w:rPr>
        <w:t xml:space="preserve">, modulam </w:t>
      </w:r>
      <w:r w:rsidRPr="00B01FBE">
        <w:rPr>
          <w:rFonts w:ascii="Times New Roman" w:hAnsi="Times New Roman"/>
          <w:sz w:val="24"/>
          <w:szCs w:val="24"/>
        </w:rPr>
        <w:t xml:space="preserve">ordens </w:t>
      </w:r>
      <w:r>
        <w:rPr>
          <w:rFonts w:ascii="Times New Roman" w:hAnsi="Times New Roman"/>
          <w:sz w:val="24"/>
          <w:szCs w:val="24"/>
        </w:rPr>
        <w:t>sociais</w:t>
      </w:r>
      <w:r w:rsidRPr="00B01FBE">
        <w:rPr>
          <w:rFonts w:ascii="Times New Roman" w:hAnsi="Times New Roman"/>
          <w:sz w:val="24"/>
          <w:szCs w:val="24"/>
        </w:rPr>
        <w:t xml:space="preserve">. </w:t>
      </w:r>
      <w:r>
        <w:rPr>
          <w:rFonts w:ascii="Times New Roman" w:hAnsi="Times New Roman"/>
          <w:sz w:val="24"/>
          <w:szCs w:val="24"/>
        </w:rPr>
        <w:t xml:space="preserve">Irredutíveis ao entendimento que insiste em abrigá-las no domínio ficcional </w:t>
      </w:r>
      <w:r w:rsidRPr="00B01FBE">
        <w:rPr>
          <w:rFonts w:ascii="Times New Roman" w:hAnsi="Times New Roman"/>
          <w:sz w:val="24"/>
          <w:szCs w:val="24"/>
        </w:rPr>
        <w:t>das artes, as narrativas</w:t>
      </w:r>
      <w:r>
        <w:rPr>
          <w:rFonts w:ascii="Times New Roman" w:hAnsi="Times New Roman"/>
          <w:sz w:val="24"/>
          <w:szCs w:val="24"/>
        </w:rPr>
        <w:t xml:space="preserve"> </w:t>
      </w:r>
      <w:r w:rsidRPr="00B01FBE">
        <w:rPr>
          <w:rFonts w:ascii="Times New Roman" w:hAnsi="Times New Roman"/>
          <w:sz w:val="24"/>
          <w:szCs w:val="24"/>
        </w:rPr>
        <w:t xml:space="preserve">recobrem segmentos dispersos </w:t>
      </w:r>
      <w:r>
        <w:rPr>
          <w:rFonts w:ascii="Times New Roman" w:hAnsi="Times New Roman"/>
          <w:sz w:val="24"/>
          <w:szCs w:val="24"/>
        </w:rPr>
        <w:t xml:space="preserve">como o dos mitos, religiões, política e até mesmo o das </w:t>
      </w:r>
      <w:r w:rsidRPr="00B01FBE">
        <w:rPr>
          <w:rFonts w:ascii="Times New Roman" w:hAnsi="Times New Roman"/>
          <w:sz w:val="24"/>
          <w:szCs w:val="24"/>
        </w:rPr>
        <w:t>ciências. As divisões, portanto, entre o natural e o cultural, são removidas quando a própria noção de humano interliga-se como uma rede de narrativas. Como parte dessa</w:t>
      </w:r>
      <w:r>
        <w:rPr>
          <w:rFonts w:ascii="Times New Roman" w:hAnsi="Times New Roman"/>
          <w:sz w:val="24"/>
          <w:szCs w:val="24"/>
        </w:rPr>
        <w:t>s</w:t>
      </w:r>
      <w:r w:rsidRPr="00B01FBE">
        <w:rPr>
          <w:rFonts w:ascii="Times New Roman" w:hAnsi="Times New Roman"/>
          <w:sz w:val="24"/>
          <w:szCs w:val="24"/>
        </w:rPr>
        <w:t xml:space="preserve"> redes, os direitos humanos projetam-se como os mitos na tentativa de conferir coesão social em torno de histórias comuns. Todo esforço de objetivar ou naturalizar as suas referências, implica no risco de utilizá-los como práticas de </w:t>
      </w:r>
      <w:r>
        <w:rPr>
          <w:rFonts w:ascii="Times New Roman" w:hAnsi="Times New Roman"/>
          <w:sz w:val="24"/>
          <w:szCs w:val="24"/>
        </w:rPr>
        <w:t>coerção</w:t>
      </w:r>
      <w:r w:rsidRPr="00B01FBE">
        <w:rPr>
          <w:rFonts w:ascii="Times New Roman" w:hAnsi="Times New Roman"/>
          <w:sz w:val="24"/>
          <w:szCs w:val="24"/>
        </w:rPr>
        <w:t xml:space="preserve"> ou mesmo justificativas para exclusões. Operar no sentido de </w:t>
      </w:r>
      <w:r>
        <w:rPr>
          <w:rFonts w:ascii="Times New Roman" w:hAnsi="Times New Roman"/>
          <w:sz w:val="24"/>
          <w:szCs w:val="24"/>
        </w:rPr>
        <w:t xml:space="preserve">desconstruir os direitos humanos, </w:t>
      </w:r>
      <w:r w:rsidRPr="00B01FBE">
        <w:rPr>
          <w:rFonts w:ascii="Times New Roman" w:hAnsi="Times New Roman"/>
          <w:sz w:val="24"/>
          <w:szCs w:val="24"/>
        </w:rPr>
        <w:t>requer a mesma criatividade requisitada na sua edificação. As artes e a sua inegável condição ficcional são capazes de manter as diversas manifestações da ordem estruturada sob a mira das convenções imaginadas. Desnudar o humano das suas essências para revesti-lo com suas narrativas é um dos caminhos para perceber os próprios direitos humanos na ordem das transformações por que passam as sociedades atuais. Promover, portanto, o seu encontro com as criações artísticas, é uma experiência sugerida</w:t>
      </w:r>
      <w:r>
        <w:rPr>
          <w:rFonts w:ascii="Times New Roman" w:hAnsi="Times New Roman"/>
          <w:sz w:val="24"/>
          <w:szCs w:val="24"/>
        </w:rPr>
        <w:t xml:space="preserve"> neste GT a fim de conectá-los</w:t>
      </w:r>
      <w:r w:rsidRPr="00B01FBE">
        <w:rPr>
          <w:rFonts w:ascii="Times New Roman" w:hAnsi="Times New Roman"/>
          <w:sz w:val="24"/>
          <w:szCs w:val="24"/>
        </w:rPr>
        <w:t xml:space="preserve"> com questões pertinentes ao tema das alteridades. E, dessa forma, envolver esse </w:t>
      </w:r>
      <w:r w:rsidRPr="00B01FBE">
        <w:rPr>
          <w:rFonts w:ascii="Times New Roman" w:hAnsi="Times New Roman"/>
          <w:sz w:val="24"/>
          <w:szCs w:val="24"/>
        </w:rPr>
        <w:lastRenderedPageBreak/>
        <w:t>encontro com a educação e sua necessidade de mover-se em direção à cultura dos direitos humanos.</w:t>
      </w:r>
    </w:p>
    <w:p w14:paraId="6D2F0B99" w14:textId="77777777" w:rsidR="00AC1CA5" w:rsidRDefault="00AC1CA5" w:rsidP="00E777BC">
      <w:pPr>
        <w:spacing w:after="0" w:line="240" w:lineRule="auto"/>
        <w:jc w:val="center"/>
        <w:rPr>
          <w:rFonts w:ascii="Times New Roman" w:hAnsi="Times New Roman" w:cs="Times New Roman"/>
          <w:color w:val="FF0000"/>
          <w:sz w:val="24"/>
          <w:szCs w:val="24"/>
        </w:rPr>
      </w:pPr>
    </w:p>
    <w:p w14:paraId="752FDB74" w14:textId="77777777" w:rsidR="00AC1CA5" w:rsidRPr="009C6666" w:rsidRDefault="00AC1CA5" w:rsidP="00E777B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Idioma dos resumos que serão aceitos para apresentação:</w:t>
      </w:r>
    </w:p>
    <w:p w14:paraId="3103508C" w14:textId="61408246" w:rsidR="00AC1CA5" w:rsidRDefault="00AC1CA5" w:rsidP="00E777BC">
      <w:pPr>
        <w:pStyle w:val="xs6"/>
        <w:shd w:val="clear" w:color="auto" w:fill="FFFFFF"/>
        <w:spacing w:before="0" w:beforeAutospacing="0" w:after="0" w:afterAutospacing="0"/>
        <w:jc w:val="center"/>
        <w:rPr>
          <w:rStyle w:val="xbumpedfont15"/>
          <w:b/>
          <w:bCs/>
          <w:szCs w:val="20"/>
        </w:rPr>
      </w:pPr>
      <w:r>
        <w:rPr>
          <w:rStyle w:val="xbumpedfont15"/>
          <w:b/>
          <w:bCs/>
          <w:szCs w:val="20"/>
        </w:rPr>
        <w:t>Português (X)</w:t>
      </w:r>
    </w:p>
    <w:p w14:paraId="6735CD3E" w14:textId="4CA06242" w:rsidR="00AC1CA5" w:rsidRPr="00171337" w:rsidRDefault="00AC1CA5" w:rsidP="00E777BC">
      <w:pPr>
        <w:pStyle w:val="xs6"/>
        <w:shd w:val="clear" w:color="auto" w:fill="FFFFFF"/>
        <w:spacing w:before="0" w:beforeAutospacing="0" w:after="0" w:afterAutospacing="0"/>
        <w:jc w:val="center"/>
        <w:rPr>
          <w:rStyle w:val="xbumpedfont15"/>
          <w:b/>
          <w:bCs/>
          <w:szCs w:val="20"/>
          <w:lang w:val="pt-PT"/>
        </w:rPr>
      </w:pPr>
      <w:r w:rsidRPr="00171337">
        <w:rPr>
          <w:rStyle w:val="xbumpedfont15"/>
          <w:b/>
          <w:bCs/>
          <w:szCs w:val="20"/>
          <w:lang w:val="pt-PT"/>
        </w:rPr>
        <w:t>Inglês (</w:t>
      </w:r>
      <w:r w:rsidR="00E777BC">
        <w:rPr>
          <w:rStyle w:val="xbumpedfont15"/>
          <w:b/>
          <w:bCs/>
          <w:szCs w:val="20"/>
          <w:lang w:val="pt-PT"/>
        </w:rPr>
        <w:t>X</w:t>
      </w:r>
      <w:r w:rsidRPr="00171337">
        <w:rPr>
          <w:rStyle w:val="xbumpedfont15"/>
          <w:b/>
          <w:bCs/>
          <w:szCs w:val="20"/>
          <w:lang w:val="pt-PT"/>
        </w:rPr>
        <w:t>)</w:t>
      </w:r>
    </w:p>
    <w:p w14:paraId="160FC12E" w14:textId="5A0B0037" w:rsidR="00AC1CA5" w:rsidRPr="00171337" w:rsidRDefault="00E777BC" w:rsidP="00E777BC">
      <w:pPr>
        <w:pStyle w:val="xs6"/>
        <w:shd w:val="clear" w:color="auto" w:fill="FFFFFF"/>
        <w:spacing w:before="0" w:beforeAutospacing="0" w:after="0" w:afterAutospacing="0"/>
        <w:jc w:val="center"/>
        <w:rPr>
          <w:rStyle w:val="xbumpedfont15"/>
          <w:b/>
          <w:bCs/>
          <w:szCs w:val="20"/>
          <w:lang w:val="pt-PT"/>
        </w:rPr>
      </w:pPr>
      <w:r>
        <w:rPr>
          <w:rStyle w:val="xbumpedfont15"/>
          <w:b/>
          <w:bCs/>
          <w:szCs w:val="20"/>
          <w:lang w:val="pt-PT"/>
        </w:rPr>
        <w:t>Francês (</w:t>
      </w:r>
      <w:r w:rsidR="00AC1CA5">
        <w:rPr>
          <w:rStyle w:val="xbumpedfont15"/>
          <w:b/>
          <w:bCs/>
          <w:szCs w:val="20"/>
          <w:lang w:val="pt-PT"/>
        </w:rPr>
        <w:t>X</w:t>
      </w:r>
      <w:r w:rsidR="00AC1CA5" w:rsidRPr="00171337">
        <w:rPr>
          <w:rStyle w:val="xbumpedfont15"/>
          <w:b/>
          <w:bCs/>
          <w:szCs w:val="20"/>
          <w:lang w:val="pt-PT"/>
        </w:rPr>
        <w:t>)</w:t>
      </w:r>
    </w:p>
    <w:p w14:paraId="7572CCA3" w14:textId="6C43ED1B" w:rsidR="00E777BC" w:rsidRPr="00C449D6" w:rsidRDefault="00E777BC" w:rsidP="00E777BC">
      <w:pPr>
        <w:pStyle w:val="xs6"/>
        <w:shd w:val="clear" w:color="auto" w:fill="FFFFFF"/>
        <w:spacing w:before="0" w:beforeAutospacing="0" w:after="0" w:afterAutospacing="0"/>
        <w:jc w:val="center"/>
        <w:rPr>
          <w:rStyle w:val="xbumpedfont15"/>
          <w:b/>
          <w:bCs/>
          <w:szCs w:val="20"/>
          <w:lang w:val="en-US"/>
        </w:rPr>
      </w:pPr>
      <w:proofErr w:type="spellStart"/>
      <w:r w:rsidRPr="00C449D6">
        <w:rPr>
          <w:rStyle w:val="xbumpedfont15"/>
          <w:b/>
          <w:bCs/>
          <w:szCs w:val="20"/>
          <w:lang w:val="en-US"/>
        </w:rPr>
        <w:t>Espanhol</w:t>
      </w:r>
      <w:proofErr w:type="spellEnd"/>
      <w:r w:rsidRPr="00C449D6">
        <w:rPr>
          <w:rStyle w:val="xbumpedfont15"/>
          <w:b/>
          <w:bCs/>
          <w:szCs w:val="20"/>
          <w:lang w:val="en-US"/>
        </w:rPr>
        <w:t xml:space="preserve"> (</w:t>
      </w:r>
      <w:r w:rsidR="00AC1CA5" w:rsidRPr="00C449D6">
        <w:rPr>
          <w:rStyle w:val="xbumpedfont15"/>
          <w:b/>
          <w:bCs/>
          <w:szCs w:val="20"/>
          <w:lang w:val="en-US"/>
        </w:rPr>
        <w:t>X)</w:t>
      </w:r>
    </w:p>
    <w:p w14:paraId="04EC11E8" w14:textId="77777777" w:rsidR="00E777BC" w:rsidRPr="00C449D6" w:rsidRDefault="00E777BC">
      <w:pPr>
        <w:spacing w:after="160" w:line="259" w:lineRule="auto"/>
        <w:rPr>
          <w:rStyle w:val="xbumpedfont15"/>
          <w:rFonts w:ascii="Times New Roman" w:eastAsia="Times New Roman" w:hAnsi="Times New Roman" w:cs="Times New Roman"/>
          <w:b/>
          <w:bCs/>
          <w:sz w:val="24"/>
          <w:szCs w:val="20"/>
          <w:lang w:val="en-US" w:eastAsia="pt-BR"/>
        </w:rPr>
      </w:pPr>
      <w:r w:rsidRPr="00C449D6">
        <w:rPr>
          <w:rStyle w:val="xbumpedfont15"/>
          <w:b/>
          <w:bCs/>
          <w:szCs w:val="20"/>
          <w:lang w:val="en-US"/>
        </w:rPr>
        <w:br w:type="page"/>
      </w:r>
    </w:p>
    <w:p w14:paraId="3C2D81A6" w14:textId="7AD18191" w:rsidR="00AC1CA5" w:rsidRPr="001A3C81" w:rsidRDefault="00C449D6" w:rsidP="00E777BC">
      <w:pPr>
        <w:spacing w:after="0" w:line="240" w:lineRule="auto"/>
        <w:jc w:val="center"/>
        <w:rPr>
          <w:rFonts w:ascii="Times New Roman" w:hAnsi="Times New Roman" w:cs="Times New Roman"/>
          <w:b/>
          <w:bCs/>
          <w:sz w:val="28"/>
          <w:szCs w:val="32"/>
          <w:lang w:val="en-US"/>
        </w:rPr>
      </w:pPr>
      <w:r>
        <w:rPr>
          <w:rFonts w:ascii="Times New Roman" w:hAnsi="Times New Roman" w:cs="Times New Roman"/>
          <w:b/>
          <w:bCs/>
          <w:sz w:val="28"/>
          <w:szCs w:val="32"/>
          <w:lang w:val="en-US"/>
        </w:rPr>
        <w:lastRenderedPageBreak/>
        <w:t>SYMPOSIUM 57</w:t>
      </w:r>
    </w:p>
    <w:p w14:paraId="38D38A2F" w14:textId="77777777" w:rsidR="00AC1CA5" w:rsidRPr="001A3C81" w:rsidRDefault="00AC1CA5" w:rsidP="00E777BC">
      <w:pPr>
        <w:spacing w:after="0" w:line="240" w:lineRule="auto"/>
        <w:jc w:val="center"/>
        <w:rPr>
          <w:rFonts w:ascii="Times New Roman" w:hAnsi="Times New Roman" w:cs="Times New Roman"/>
          <w:b/>
          <w:bCs/>
          <w:sz w:val="24"/>
          <w:szCs w:val="32"/>
          <w:lang w:val="en-US"/>
        </w:rPr>
      </w:pPr>
    </w:p>
    <w:p w14:paraId="2291FAD8" w14:textId="77777777" w:rsidR="00AC1CA5" w:rsidRPr="001A3C81" w:rsidRDefault="00AC1CA5" w:rsidP="00E777BC">
      <w:pPr>
        <w:pStyle w:val="xs6"/>
        <w:shd w:val="clear" w:color="auto" w:fill="D9D9D9" w:themeFill="background1" w:themeFillShade="D9"/>
        <w:spacing w:before="0" w:beforeAutospacing="0" w:after="0" w:afterAutospacing="0"/>
        <w:jc w:val="center"/>
        <w:rPr>
          <w:rStyle w:val="xbumpedfont15"/>
          <w:b/>
          <w:bCs/>
          <w:szCs w:val="20"/>
          <w:lang w:val="en-US"/>
        </w:rPr>
      </w:pPr>
      <w:r w:rsidRPr="001A3C81">
        <w:rPr>
          <w:rStyle w:val="xbumpedfont15"/>
          <w:b/>
          <w:bCs/>
          <w:szCs w:val="20"/>
          <w:lang w:val="en-US"/>
        </w:rPr>
        <w:t>Symposium:</w:t>
      </w:r>
    </w:p>
    <w:p w14:paraId="5550E43E" w14:textId="77777777" w:rsidR="00AC1CA5" w:rsidRPr="001A3C81" w:rsidRDefault="00AC1CA5" w:rsidP="00E777BC">
      <w:pPr>
        <w:pStyle w:val="xs6"/>
        <w:shd w:val="clear" w:color="auto" w:fill="FFFFFF"/>
        <w:spacing w:before="0" w:beforeAutospacing="0" w:after="0" w:afterAutospacing="0"/>
        <w:rPr>
          <w:rStyle w:val="xbumpedfont15"/>
          <w:bCs/>
          <w:color w:val="FF0000"/>
          <w:szCs w:val="20"/>
          <w:lang w:val="en-US"/>
        </w:rPr>
      </w:pPr>
    </w:p>
    <w:p w14:paraId="1B510C12" w14:textId="5EAA591C" w:rsidR="00AC1CA5" w:rsidRPr="00C9512A" w:rsidRDefault="00AC1CA5" w:rsidP="00E777BC">
      <w:pPr>
        <w:pStyle w:val="xs6"/>
        <w:shd w:val="clear" w:color="auto" w:fill="FFFFFF"/>
        <w:spacing w:before="0" w:beforeAutospacing="0" w:after="0" w:afterAutospacing="0"/>
        <w:jc w:val="center"/>
        <w:rPr>
          <w:rStyle w:val="xbumpedfont15"/>
          <w:b/>
          <w:bCs/>
          <w:szCs w:val="20"/>
          <w:lang w:val="en-US"/>
        </w:rPr>
      </w:pPr>
      <w:r w:rsidRPr="00466ECD">
        <w:rPr>
          <w:rStyle w:val="xbumpedfont15"/>
          <w:b/>
          <w:bCs/>
          <w:szCs w:val="20"/>
          <w:lang w:val="en-US"/>
        </w:rPr>
        <w:t>HUMAN RIGHTS, ART AND LITERATURE</w:t>
      </w:r>
    </w:p>
    <w:p w14:paraId="787E0022" w14:textId="77777777" w:rsidR="00AC1CA5" w:rsidRPr="00C9512A" w:rsidRDefault="00AC1CA5" w:rsidP="00E777BC">
      <w:pPr>
        <w:spacing w:after="0" w:line="240" w:lineRule="auto"/>
        <w:jc w:val="both"/>
        <w:rPr>
          <w:rFonts w:ascii="Times New Roman" w:hAnsi="Times New Roman" w:cs="Times New Roman"/>
          <w:b/>
          <w:bCs/>
          <w:sz w:val="24"/>
          <w:szCs w:val="32"/>
          <w:lang w:val="en-US"/>
        </w:rPr>
      </w:pPr>
    </w:p>
    <w:p w14:paraId="14D822BF" w14:textId="77777777" w:rsidR="00AC1CA5" w:rsidRPr="006D0696" w:rsidRDefault="00AC1CA5" w:rsidP="00E777BC">
      <w:pPr>
        <w:pStyle w:val="xs8"/>
        <w:shd w:val="clear" w:color="auto" w:fill="D9D9D9" w:themeFill="background1" w:themeFillShade="D9"/>
        <w:spacing w:before="0" w:beforeAutospacing="0" w:after="0" w:afterAutospacing="0"/>
        <w:jc w:val="center"/>
        <w:rPr>
          <w:rStyle w:val="xbumpedfont15"/>
          <w:b/>
          <w:bCs/>
          <w:szCs w:val="20"/>
          <w:lang w:val="en-US"/>
        </w:rPr>
      </w:pPr>
      <w:r w:rsidRPr="006D0696">
        <w:rPr>
          <w:rStyle w:val="xbumpedfont15"/>
          <w:b/>
          <w:bCs/>
          <w:szCs w:val="20"/>
          <w:lang w:val="en-US"/>
        </w:rPr>
        <w:t>Coordinators:</w:t>
      </w:r>
    </w:p>
    <w:p w14:paraId="42B9BFBF" w14:textId="77777777" w:rsidR="00AC1CA5" w:rsidRPr="00E777BC" w:rsidRDefault="00AC1CA5" w:rsidP="00E777BC">
      <w:pPr>
        <w:pStyle w:val="xs8"/>
        <w:spacing w:before="0" w:beforeAutospacing="0" w:after="0" w:afterAutospacing="0"/>
        <w:jc w:val="both"/>
        <w:rPr>
          <w:rStyle w:val="xbumpedfont15"/>
          <w:bCs/>
          <w:szCs w:val="20"/>
          <w:lang w:val="en-US"/>
        </w:rPr>
      </w:pPr>
      <w:r w:rsidRPr="006D0696">
        <w:rPr>
          <w:rStyle w:val="xbumpedfont15"/>
          <w:b/>
          <w:bCs/>
          <w:szCs w:val="20"/>
          <w:lang w:val="en-US"/>
        </w:rPr>
        <w:t>Name of Coordinator 1:</w:t>
      </w:r>
      <w:r>
        <w:rPr>
          <w:rStyle w:val="xbumpedfont15"/>
          <w:b/>
          <w:bCs/>
          <w:szCs w:val="20"/>
          <w:lang w:val="en-US"/>
        </w:rPr>
        <w:t xml:space="preserve"> </w:t>
      </w:r>
      <w:r w:rsidRPr="00E777BC">
        <w:rPr>
          <w:rStyle w:val="xbumpedfont15"/>
          <w:bCs/>
          <w:szCs w:val="20"/>
          <w:lang w:val="en-US"/>
        </w:rPr>
        <w:t xml:space="preserve">Edna Raquel </w:t>
      </w:r>
      <w:proofErr w:type="spellStart"/>
      <w:r w:rsidRPr="00E777BC">
        <w:rPr>
          <w:rStyle w:val="xbumpedfont15"/>
          <w:bCs/>
          <w:szCs w:val="20"/>
          <w:lang w:val="en-US"/>
        </w:rPr>
        <w:t>Hogemann</w:t>
      </w:r>
      <w:proofErr w:type="spellEnd"/>
    </w:p>
    <w:p w14:paraId="256FABD8" w14:textId="77777777" w:rsidR="00AC1CA5" w:rsidRPr="00466ECD" w:rsidRDefault="00AC1CA5" w:rsidP="00E777BC">
      <w:pPr>
        <w:pStyle w:val="xs8"/>
        <w:spacing w:before="0" w:beforeAutospacing="0" w:after="0" w:afterAutospacing="0"/>
        <w:jc w:val="both"/>
        <w:rPr>
          <w:rStyle w:val="xbumpedfont15"/>
          <w:bCs/>
          <w:szCs w:val="20"/>
          <w:lang w:val="en-US"/>
        </w:rPr>
      </w:pPr>
      <w:r w:rsidRPr="001A3C81">
        <w:rPr>
          <w:rStyle w:val="xbumpedfont15"/>
          <w:b/>
          <w:bCs/>
          <w:szCs w:val="20"/>
          <w:lang w:val="en-US"/>
        </w:rPr>
        <w:t>Institution:</w:t>
      </w:r>
      <w:r>
        <w:rPr>
          <w:rStyle w:val="xbumpedfont15"/>
          <w:b/>
          <w:bCs/>
          <w:szCs w:val="20"/>
          <w:lang w:val="en-US"/>
        </w:rPr>
        <w:t xml:space="preserve"> </w:t>
      </w:r>
      <w:proofErr w:type="spellStart"/>
      <w:r w:rsidRPr="00466ECD">
        <w:rPr>
          <w:rStyle w:val="xbumpedfont15"/>
          <w:bCs/>
          <w:szCs w:val="20"/>
          <w:lang w:val="en-US"/>
        </w:rPr>
        <w:t>Estácio</w:t>
      </w:r>
      <w:proofErr w:type="spellEnd"/>
      <w:r w:rsidRPr="00466ECD">
        <w:rPr>
          <w:rStyle w:val="xbumpedfont15"/>
          <w:bCs/>
          <w:szCs w:val="20"/>
          <w:lang w:val="en-US"/>
        </w:rPr>
        <w:t xml:space="preserve"> de </w:t>
      </w:r>
      <w:proofErr w:type="spellStart"/>
      <w:r w:rsidRPr="00466ECD">
        <w:rPr>
          <w:rStyle w:val="xbumpedfont15"/>
          <w:bCs/>
          <w:szCs w:val="20"/>
          <w:lang w:val="en-US"/>
        </w:rPr>
        <w:t>Sá</w:t>
      </w:r>
      <w:proofErr w:type="spellEnd"/>
      <w:r w:rsidRPr="00466ECD">
        <w:rPr>
          <w:rStyle w:val="xbumpedfont15"/>
          <w:bCs/>
          <w:szCs w:val="20"/>
          <w:lang w:val="en-US"/>
        </w:rPr>
        <w:t xml:space="preserve"> University / Federal University of the State of Rio de Janeiro</w:t>
      </w:r>
    </w:p>
    <w:p w14:paraId="16EE3AFC" w14:textId="77B1F3CB" w:rsidR="00AC1CA5" w:rsidRPr="00966924" w:rsidRDefault="00AC1CA5" w:rsidP="00E777BC">
      <w:pPr>
        <w:pStyle w:val="xs8"/>
        <w:spacing w:before="0" w:beforeAutospacing="0" w:after="0" w:afterAutospacing="0"/>
        <w:jc w:val="both"/>
        <w:rPr>
          <w:rStyle w:val="xbumpedfont15"/>
          <w:bCs/>
          <w:szCs w:val="20"/>
          <w:lang w:val="en-US"/>
        </w:rPr>
      </w:pPr>
      <w:r w:rsidRPr="001A3C81">
        <w:rPr>
          <w:rStyle w:val="xbumpedfont15"/>
          <w:b/>
          <w:bCs/>
          <w:szCs w:val="20"/>
          <w:lang w:val="en-US"/>
        </w:rPr>
        <w:t>Curricular Summary:</w:t>
      </w:r>
      <w:r w:rsidR="00E777BC">
        <w:rPr>
          <w:rStyle w:val="xbumpedfont15"/>
          <w:b/>
          <w:bCs/>
          <w:szCs w:val="20"/>
          <w:lang w:val="en-US"/>
        </w:rPr>
        <w:t xml:space="preserve"> </w:t>
      </w:r>
      <w:r w:rsidRPr="00966924">
        <w:rPr>
          <w:rStyle w:val="xbumpedfont15"/>
          <w:bCs/>
          <w:szCs w:val="20"/>
          <w:lang w:val="en-US"/>
        </w:rPr>
        <w:t xml:space="preserve">Post-Doctor in Law - UNESA / RJ, PhD in Law - UGF / RJ. Permanent Professor of the Post-Graduate Program in Law of the Federal University of the State of Rio de Janeiro. </w:t>
      </w:r>
      <w:r>
        <w:rPr>
          <w:rStyle w:val="xbumpedfont15"/>
          <w:bCs/>
          <w:szCs w:val="20"/>
          <w:lang w:val="en-US"/>
        </w:rPr>
        <w:t xml:space="preserve">Dean </w:t>
      </w:r>
      <w:r w:rsidRPr="00966924">
        <w:rPr>
          <w:rStyle w:val="xbumpedfont15"/>
          <w:bCs/>
          <w:szCs w:val="20"/>
          <w:lang w:val="en-US"/>
        </w:rPr>
        <w:t>of the Federal University of the State of Rio de Janeiro - UNIRIO. Adjunct Professor of the Department of Foundations in Legal, Political and Administration Sciences, Federal University of the State of Rio de Janeiro. Areas of interest: Human Rights, Theory of Law, Literature and Bioethics.</w:t>
      </w:r>
    </w:p>
    <w:p w14:paraId="12FA69FC" w14:textId="77777777" w:rsidR="00961230" w:rsidRPr="00E777BC" w:rsidRDefault="00961230" w:rsidP="00E777BC">
      <w:pPr>
        <w:pStyle w:val="xs8"/>
        <w:spacing w:before="0" w:beforeAutospacing="0" w:after="0" w:afterAutospacing="0"/>
        <w:jc w:val="both"/>
        <w:rPr>
          <w:rStyle w:val="xbumpedfont15"/>
          <w:b/>
          <w:bCs/>
          <w:szCs w:val="20"/>
          <w:lang w:val="en-US"/>
        </w:rPr>
      </w:pPr>
    </w:p>
    <w:p w14:paraId="3AE5780E" w14:textId="0E4BF4C9" w:rsidR="00961230" w:rsidRPr="00E777BC" w:rsidRDefault="00961230" w:rsidP="00E777BC">
      <w:pPr>
        <w:pStyle w:val="xs8"/>
        <w:spacing w:before="0" w:beforeAutospacing="0" w:after="0" w:afterAutospacing="0"/>
        <w:jc w:val="both"/>
        <w:rPr>
          <w:rStyle w:val="xbumpedfont15"/>
          <w:bCs/>
          <w:szCs w:val="20"/>
        </w:rPr>
      </w:pPr>
      <w:proofErr w:type="spellStart"/>
      <w:r w:rsidRPr="007D1B04">
        <w:rPr>
          <w:rStyle w:val="xbumpedfont15"/>
          <w:b/>
          <w:bCs/>
          <w:szCs w:val="20"/>
        </w:rPr>
        <w:t>Name</w:t>
      </w:r>
      <w:proofErr w:type="spellEnd"/>
      <w:r w:rsidRPr="007D1B04">
        <w:rPr>
          <w:rStyle w:val="xbumpedfont15"/>
          <w:b/>
          <w:bCs/>
          <w:szCs w:val="20"/>
        </w:rPr>
        <w:t xml:space="preserve"> </w:t>
      </w:r>
      <w:proofErr w:type="spellStart"/>
      <w:r w:rsidRPr="007D1B04">
        <w:rPr>
          <w:rStyle w:val="xbumpedfont15"/>
          <w:b/>
          <w:bCs/>
          <w:szCs w:val="20"/>
        </w:rPr>
        <w:t>of</w:t>
      </w:r>
      <w:proofErr w:type="spellEnd"/>
      <w:r w:rsidRPr="007D1B04">
        <w:rPr>
          <w:rStyle w:val="xbumpedfont15"/>
          <w:b/>
          <w:bCs/>
          <w:szCs w:val="20"/>
        </w:rPr>
        <w:t xml:space="preserve"> </w:t>
      </w:r>
      <w:proofErr w:type="spellStart"/>
      <w:r w:rsidRPr="007D1B04">
        <w:rPr>
          <w:rStyle w:val="xbumpedfont15"/>
          <w:b/>
          <w:bCs/>
          <w:szCs w:val="20"/>
        </w:rPr>
        <w:t>Coordinator</w:t>
      </w:r>
      <w:proofErr w:type="spellEnd"/>
      <w:r w:rsidRPr="007D1B04">
        <w:rPr>
          <w:rStyle w:val="xbumpedfont15"/>
          <w:b/>
          <w:bCs/>
          <w:szCs w:val="20"/>
        </w:rPr>
        <w:t xml:space="preserve"> 2: </w:t>
      </w:r>
      <w:r w:rsidRPr="00E777BC">
        <w:rPr>
          <w:rStyle w:val="xbumpedfont15"/>
          <w:bCs/>
          <w:szCs w:val="20"/>
        </w:rPr>
        <w:t>Thiago Serrano Pinheiro de Souza</w:t>
      </w:r>
    </w:p>
    <w:p w14:paraId="57983468" w14:textId="77777777" w:rsidR="00961230" w:rsidRPr="00E777BC" w:rsidRDefault="00961230" w:rsidP="00E777BC">
      <w:pPr>
        <w:pStyle w:val="xs8"/>
        <w:spacing w:before="0" w:beforeAutospacing="0" w:after="0" w:afterAutospacing="0"/>
        <w:jc w:val="both"/>
        <w:rPr>
          <w:rStyle w:val="xbumpedfont15"/>
          <w:b/>
          <w:bCs/>
          <w:szCs w:val="20"/>
        </w:rPr>
      </w:pPr>
      <w:proofErr w:type="spellStart"/>
      <w:r w:rsidRPr="00E777BC">
        <w:rPr>
          <w:rStyle w:val="xbumpedfont15"/>
          <w:b/>
          <w:bCs/>
          <w:szCs w:val="20"/>
        </w:rPr>
        <w:t>Institution</w:t>
      </w:r>
      <w:proofErr w:type="spellEnd"/>
      <w:r w:rsidRPr="00E777BC">
        <w:rPr>
          <w:rStyle w:val="xbumpedfont15"/>
          <w:b/>
          <w:bCs/>
          <w:szCs w:val="20"/>
        </w:rPr>
        <w:t xml:space="preserve">: </w:t>
      </w:r>
      <w:r w:rsidRPr="00E777BC">
        <w:rPr>
          <w:rStyle w:val="xbumpedfont15"/>
          <w:bCs/>
          <w:szCs w:val="20"/>
        </w:rPr>
        <w:t xml:space="preserve">Estácio de Sá </w:t>
      </w:r>
      <w:proofErr w:type="spellStart"/>
      <w:r w:rsidRPr="00E777BC">
        <w:rPr>
          <w:rStyle w:val="xbumpedfont15"/>
          <w:bCs/>
          <w:szCs w:val="20"/>
        </w:rPr>
        <w:t>University</w:t>
      </w:r>
      <w:proofErr w:type="spellEnd"/>
    </w:p>
    <w:p w14:paraId="051F5B1E" w14:textId="77777777" w:rsidR="00961230" w:rsidRPr="00E24325" w:rsidRDefault="00961230" w:rsidP="00E777BC">
      <w:pPr>
        <w:pStyle w:val="xs8"/>
        <w:spacing w:before="0" w:beforeAutospacing="0" w:after="0" w:afterAutospacing="0"/>
        <w:jc w:val="both"/>
        <w:rPr>
          <w:bCs/>
          <w:lang w:val="en-US"/>
        </w:rPr>
      </w:pPr>
      <w:r w:rsidRPr="001A3C81">
        <w:rPr>
          <w:rStyle w:val="xbumpedfont15"/>
          <w:b/>
          <w:bCs/>
          <w:szCs w:val="20"/>
          <w:lang w:val="en-US"/>
        </w:rPr>
        <w:t>Curricular Summary:</w:t>
      </w:r>
      <w:r w:rsidRPr="00E24325">
        <w:rPr>
          <w:rFonts w:ascii="inherit" w:hAnsi="inherit" w:cs="Courier New"/>
          <w:color w:val="212121"/>
          <w:sz w:val="20"/>
          <w:szCs w:val="20"/>
          <w:lang w:val="en"/>
        </w:rPr>
        <w:t xml:space="preserve"> </w:t>
      </w:r>
      <w:r>
        <w:rPr>
          <w:bCs/>
          <w:lang w:val="en"/>
        </w:rPr>
        <w:t>Doctor in</w:t>
      </w:r>
      <w:r w:rsidRPr="00E24325">
        <w:rPr>
          <w:bCs/>
          <w:lang w:val="en"/>
        </w:rPr>
        <w:t xml:space="preserve"> L</w:t>
      </w:r>
      <w:r>
        <w:rPr>
          <w:bCs/>
          <w:lang w:val="en"/>
        </w:rPr>
        <w:t>aw – UNESA/RJ</w:t>
      </w:r>
      <w:r w:rsidRPr="00E24325">
        <w:rPr>
          <w:bCs/>
          <w:lang w:val="en"/>
        </w:rPr>
        <w:t>. Master in L</w:t>
      </w:r>
      <w:r>
        <w:rPr>
          <w:bCs/>
          <w:lang w:val="en"/>
        </w:rPr>
        <w:t>aw – UNESA/RJ</w:t>
      </w:r>
      <w:r w:rsidRPr="00E24325">
        <w:rPr>
          <w:bCs/>
          <w:lang w:val="en"/>
        </w:rPr>
        <w:t xml:space="preserve">. Professor of the Specialization Courses in the Law Areas - Post-Graduation </w:t>
      </w:r>
      <w:proofErr w:type="spellStart"/>
      <w:r w:rsidRPr="00E24325">
        <w:rPr>
          <w:bCs/>
          <w:i/>
          <w:lang w:val="en"/>
        </w:rPr>
        <w:t>Lato</w:t>
      </w:r>
      <w:proofErr w:type="spellEnd"/>
      <w:r w:rsidRPr="00E24325">
        <w:rPr>
          <w:bCs/>
          <w:i/>
          <w:lang w:val="en"/>
        </w:rPr>
        <w:t xml:space="preserve"> </w:t>
      </w:r>
      <w:proofErr w:type="spellStart"/>
      <w:r w:rsidRPr="00E24325">
        <w:rPr>
          <w:bCs/>
          <w:i/>
          <w:lang w:val="en"/>
        </w:rPr>
        <w:t>Sensu</w:t>
      </w:r>
      <w:proofErr w:type="spellEnd"/>
      <w:r>
        <w:rPr>
          <w:bCs/>
          <w:lang w:val="en"/>
        </w:rPr>
        <w:t xml:space="preserve"> - EMERJ. Professor of Civil Law – UNESA/RJ</w:t>
      </w:r>
      <w:r w:rsidRPr="00E24325">
        <w:rPr>
          <w:bCs/>
          <w:lang w:val="en"/>
        </w:rPr>
        <w:t>. Graduated in Law from the Federal University of Rio de Janeiro. Specialis</w:t>
      </w:r>
      <w:r>
        <w:rPr>
          <w:bCs/>
          <w:lang w:val="en"/>
        </w:rPr>
        <w:t>t in Law – EMATRA/RJ</w:t>
      </w:r>
      <w:r w:rsidRPr="00E24325">
        <w:rPr>
          <w:bCs/>
          <w:lang w:val="en"/>
        </w:rPr>
        <w:t>. Lawye</w:t>
      </w:r>
      <w:r>
        <w:rPr>
          <w:bCs/>
          <w:lang w:val="en"/>
        </w:rPr>
        <w:t>r</w:t>
      </w:r>
      <w:r w:rsidRPr="00E24325">
        <w:rPr>
          <w:bCs/>
          <w:lang w:val="en"/>
        </w:rPr>
        <w:t xml:space="preserve">. Examiner of the </w:t>
      </w:r>
      <w:proofErr w:type="spellStart"/>
      <w:r w:rsidRPr="00E24325">
        <w:rPr>
          <w:bCs/>
          <w:lang w:val="en"/>
        </w:rPr>
        <w:t>Getúlio</w:t>
      </w:r>
      <w:proofErr w:type="spellEnd"/>
      <w:r w:rsidRPr="00E24325">
        <w:rPr>
          <w:bCs/>
          <w:lang w:val="en"/>
        </w:rPr>
        <w:t xml:space="preserve"> Vargas Foundation for the Examination of the Brazilian Bar Associatio</w:t>
      </w:r>
      <w:r>
        <w:rPr>
          <w:bCs/>
          <w:lang w:val="en"/>
        </w:rPr>
        <w:t xml:space="preserve">n. Member of the </w:t>
      </w:r>
      <w:r w:rsidRPr="00E24325">
        <w:rPr>
          <w:bCs/>
          <w:lang w:val="en"/>
        </w:rPr>
        <w:t>Brazilian Bar Associatio</w:t>
      </w:r>
      <w:r>
        <w:rPr>
          <w:bCs/>
          <w:lang w:val="en"/>
        </w:rPr>
        <w:t>n/RJ.</w:t>
      </w:r>
    </w:p>
    <w:p w14:paraId="79B442F3" w14:textId="77777777" w:rsidR="00AC1CA5" w:rsidRPr="001A3C81" w:rsidRDefault="00AC1CA5" w:rsidP="00E777BC">
      <w:pPr>
        <w:pStyle w:val="xs6"/>
        <w:shd w:val="clear" w:color="auto" w:fill="FFFFFF"/>
        <w:spacing w:before="0" w:beforeAutospacing="0" w:after="0" w:afterAutospacing="0"/>
        <w:jc w:val="center"/>
        <w:rPr>
          <w:rStyle w:val="xbumpedfont15"/>
          <w:b/>
          <w:bCs/>
          <w:szCs w:val="20"/>
          <w:lang w:val="en-US"/>
        </w:rPr>
      </w:pPr>
    </w:p>
    <w:p w14:paraId="1379580B" w14:textId="65E272DE" w:rsidR="00AC1CA5" w:rsidRPr="001A3C81" w:rsidRDefault="00AC1CA5" w:rsidP="00E777BC">
      <w:pPr>
        <w:pStyle w:val="xs6"/>
        <w:shd w:val="clear" w:color="auto" w:fill="D9D9D9" w:themeFill="background1" w:themeFillShade="D9"/>
        <w:spacing w:before="0" w:beforeAutospacing="0" w:after="0" w:afterAutospacing="0"/>
        <w:jc w:val="center"/>
        <w:rPr>
          <w:sz w:val="28"/>
          <w:szCs w:val="23"/>
          <w:lang w:val="en-US"/>
        </w:rPr>
      </w:pPr>
      <w:r w:rsidRPr="001A3C81">
        <w:rPr>
          <w:rStyle w:val="xbumpedfont15"/>
          <w:b/>
          <w:bCs/>
          <w:szCs w:val="20"/>
          <w:lang w:val="en-US"/>
        </w:rPr>
        <w:t>Line(s) of discussion (symposium description):</w:t>
      </w:r>
    </w:p>
    <w:p w14:paraId="1C727679" w14:textId="13058E9D" w:rsidR="00AC1CA5" w:rsidRPr="00B11B0F" w:rsidRDefault="00AC1CA5" w:rsidP="00E777BC">
      <w:pPr>
        <w:spacing w:after="0" w:line="240" w:lineRule="auto"/>
        <w:ind w:firstLine="708"/>
        <w:jc w:val="both"/>
        <w:rPr>
          <w:rFonts w:ascii="Times New Roman" w:hAnsi="Times New Roman" w:cs="Times New Roman"/>
          <w:color w:val="FF0000"/>
          <w:sz w:val="24"/>
          <w:szCs w:val="24"/>
          <w:lang w:val="en-GB"/>
        </w:rPr>
      </w:pPr>
      <w:r w:rsidRPr="00466ECD">
        <w:rPr>
          <w:rFonts w:ascii="Times New Roman" w:hAnsi="Times New Roman" w:cs="Times New Roman"/>
          <w:sz w:val="24"/>
          <w:szCs w:val="24"/>
          <w:lang w:val="en-US"/>
        </w:rPr>
        <w:t xml:space="preserve">Human rights, before </w:t>
      </w:r>
      <w:proofErr w:type="gramStart"/>
      <w:r w:rsidRPr="00466ECD">
        <w:rPr>
          <w:rFonts w:ascii="Times New Roman" w:hAnsi="Times New Roman" w:cs="Times New Roman"/>
          <w:sz w:val="24"/>
          <w:szCs w:val="24"/>
          <w:lang w:val="en-US"/>
        </w:rPr>
        <w:t>being</w:t>
      </w:r>
      <w:r w:rsidR="00E777BC">
        <w:rPr>
          <w:rFonts w:ascii="Times New Roman" w:hAnsi="Times New Roman" w:cs="Times New Roman"/>
          <w:sz w:val="24"/>
          <w:szCs w:val="24"/>
          <w:lang w:val="en-US"/>
        </w:rPr>
        <w:t xml:space="preserve"> </w:t>
      </w:r>
      <w:r w:rsidRPr="00466ECD">
        <w:rPr>
          <w:rFonts w:ascii="Times New Roman" w:hAnsi="Times New Roman" w:cs="Times New Roman"/>
          <w:sz w:val="24"/>
          <w:szCs w:val="24"/>
          <w:lang w:val="en-US"/>
        </w:rPr>
        <w:t>appropriated</w:t>
      </w:r>
      <w:proofErr w:type="gramEnd"/>
      <w:r w:rsidRPr="00466ECD">
        <w:rPr>
          <w:rFonts w:ascii="Times New Roman" w:hAnsi="Times New Roman" w:cs="Times New Roman"/>
          <w:sz w:val="24"/>
          <w:szCs w:val="24"/>
          <w:lang w:val="en-US"/>
        </w:rPr>
        <w:t xml:space="preserve"> by the most diverse narratives, is itself considered a narrative construction. </w:t>
      </w:r>
      <w:r>
        <w:rPr>
          <w:rFonts w:ascii="Times New Roman" w:hAnsi="Times New Roman" w:cs="Times New Roman"/>
          <w:sz w:val="24"/>
          <w:szCs w:val="24"/>
          <w:lang w:val="en-US"/>
        </w:rPr>
        <w:t xml:space="preserve">It is considered narratives, </w:t>
      </w:r>
      <w:r w:rsidRPr="00466ECD">
        <w:rPr>
          <w:rFonts w:ascii="Times New Roman" w:hAnsi="Times New Roman" w:cs="Times New Roman"/>
          <w:sz w:val="24"/>
          <w:szCs w:val="24"/>
          <w:lang w:val="en-US"/>
        </w:rPr>
        <w:t>in this sense</w:t>
      </w:r>
      <w:r>
        <w:rPr>
          <w:rFonts w:ascii="Times New Roman" w:hAnsi="Times New Roman" w:cs="Times New Roman"/>
          <w:sz w:val="24"/>
          <w:szCs w:val="24"/>
          <w:lang w:val="en-US"/>
        </w:rPr>
        <w:t>,</w:t>
      </w:r>
      <w:r w:rsidRPr="00466ECD">
        <w:rPr>
          <w:rFonts w:ascii="Times New Roman" w:hAnsi="Times New Roman" w:cs="Times New Roman"/>
          <w:sz w:val="24"/>
          <w:szCs w:val="24"/>
          <w:lang w:val="en-US"/>
        </w:rPr>
        <w:t xml:space="preserve"> as discursive practices that, in addition to their descriptive effects, modulate social orders. Irreducible to the understanding that insists on sheltering them in the fictional domain of the arts, the narratives cover scattered segments such as myths, religions, politics and even the sciences. The divisions are removed, therefore, between the natural and the cultural, when the very notion of human interconnects itself as a network of narratives. As part of these networks, human rights are projected as myths in an attempt to provide social cohesion around common histories. Any effort to objectify or naturalize their references implies the risk of using them as practices of coercion or even justifications for exclusions. To operate in the sense of deconstructing human rights, requires the same creativity required in its construction. The arts and their undeniable fictional condition are capable of keeping the various manifestations of structured order under the glance of imagined conventions. To deny the human of its essences in order to clothe it with its narratives is one of the ways to perceive human rights themselves in the order of the transformations that pass the present societies. To promote, therefore, their encounter with the artistic creations, is an experience suggested in this GT in order to connect them with questions pertinent to the theme of alterities. </w:t>
      </w:r>
      <w:r>
        <w:rPr>
          <w:rFonts w:ascii="Times New Roman" w:hAnsi="Times New Roman" w:cs="Times New Roman"/>
          <w:sz w:val="24"/>
          <w:szCs w:val="24"/>
          <w:lang w:val="en-US"/>
        </w:rPr>
        <w:t>In</w:t>
      </w:r>
      <w:r w:rsidRPr="00466ECD">
        <w:rPr>
          <w:rFonts w:ascii="Times New Roman" w:hAnsi="Times New Roman" w:cs="Times New Roman"/>
          <w:sz w:val="24"/>
          <w:szCs w:val="24"/>
          <w:lang w:val="en-US"/>
        </w:rPr>
        <w:t xml:space="preserve"> this way, </w:t>
      </w:r>
      <w:r>
        <w:rPr>
          <w:rFonts w:ascii="Times New Roman" w:hAnsi="Times New Roman" w:cs="Times New Roman"/>
          <w:sz w:val="24"/>
          <w:szCs w:val="24"/>
          <w:lang w:val="en-US"/>
        </w:rPr>
        <w:t xml:space="preserve">it </w:t>
      </w:r>
      <w:r w:rsidRPr="00466ECD">
        <w:rPr>
          <w:rFonts w:ascii="Times New Roman" w:hAnsi="Times New Roman" w:cs="Times New Roman"/>
          <w:sz w:val="24"/>
          <w:szCs w:val="24"/>
          <w:lang w:val="en-US"/>
        </w:rPr>
        <w:t>involve</w:t>
      </w:r>
      <w:r>
        <w:rPr>
          <w:rFonts w:ascii="Times New Roman" w:hAnsi="Times New Roman" w:cs="Times New Roman"/>
          <w:sz w:val="24"/>
          <w:szCs w:val="24"/>
          <w:lang w:val="en-US"/>
        </w:rPr>
        <w:t>s</w:t>
      </w:r>
      <w:r w:rsidRPr="00466ECD">
        <w:rPr>
          <w:rFonts w:ascii="Times New Roman" w:hAnsi="Times New Roman" w:cs="Times New Roman"/>
          <w:sz w:val="24"/>
          <w:szCs w:val="24"/>
          <w:lang w:val="en-US"/>
        </w:rPr>
        <w:t xml:space="preserve"> this encounter with education and its need to move towards the culture of human rights.</w:t>
      </w:r>
    </w:p>
    <w:p w14:paraId="2573C3ED" w14:textId="77777777" w:rsidR="00AC1CA5" w:rsidRPr="00B11B0F" w:rsidRDefault="00AC1CA5" w:rsidP="00E777BC">
      <w:pPr>
        <w:spacing w:after="0" w:line="240" w:lineRule="auto"/>
        <w:jc w:val="center"/>
        <w:rPr>
          <w:rFonts w:ascii="Times New Roman" w:hAnsi="Times New Roman" w:cs="Times New Roman"/>
          <w:color w:val="FF0000"/>
          <w:sz w:val="24"/>
          <w:szCs w:val="24"/>
          <w:lang w:val="en-GB"/>
        </w:rPr>
      </w:pPr>
    </w:p>
    <w:p w14:paraId="65303143" w14:textId="77777777" w:rsidR="00AC1CA5" w:rsidRPr="001A3C81" w:rsidRDefault="00AC1CA5" w:rsidP="00E777BC">
      <w:pPr>
        <w:pStyle w:val="xs6"/>
        <w:shd w:val="clear" w:color="auto" w:fill="D9D9D9" w:themeFill="background1" w:themeFillShade="D9"/>
        <w:spacing w:before="0" w:beforeAutospacing="0" w:after="0" w:afterAutospacing="0"/>
        <w:jc w:val="center"/>
        <w:rPr>
          <w:sz w:val="28"/>
          <w:szCs w:val="23"/>
          <w:lang w:val="en-US"/>
        </w:rPr>
      </w:pPr>
      <w:r w:rsidRPr="001A3C81">
        <w:rPr>
          <w:rStyle w:val="xbumpedfont15"/>
          <w:b/>
          <w:bCs/>
          <w:szCs w:val="20"/>
          <w:lang w:val="en-US"/>
        </w:rPr>
        <w:t xml:space="preserve">Languages of abstracts that </w:t>
      </w:r>
      <w:proofErr w:type="gramStart"/>
      <w:r w:rsidRPr="001A3C81">
        <w:rPr>
          <w:rStyle w:val="xbumpedfont15"/>
          <w:b/>
          <w:bCs/>
          <w:szCs w:val="20"/>
          <w:lang w:val="en-US"/>
        </w:rPr>
        <w:t>will be accepted</w:t>
      </w:r>
      <w:proofErr w:type="gramEnd"/>
      <w:r w:rsidRPr="001A3C81">
        <w:rPr>
          <w:rStyle w:val="xbumpedfont15"/>
          <w:b/>
          <w:bCs/>
          <w:szCs w:val="20"/>
          <w:lang w:val="en-US"/>
        </w:rPr>
        <w:t xml:space="preserve"> for presentation:</w:t>
      </w:r>
    </w:p>
    <w:p w14:paraId="735908AB" w14:textId="6B33C9E1" w:rsidR="00AC1CA5" w:rsidRPr="00E777BC" w:rsidRDefault="00AC1CA5" w:rsidP="00E777BC">
      <w:pPr>
        <w:pStyle w:val="xs6"/>
        <w:shd w:val="clear" w:color="auto" w:fill="FFFFFF"/>
        <w:spacing w:before="0" w:beforeAutospacing="0" w:after="0" w:afterAutospacing="0"/>
        <w:jc w:val="center"/>
        <w:rPr>
          <w:rStyle w:val="xbumpedfont15"/>
          <w:b/>
          <w:bCs/>
          <w:szCs w:val="20"/>
          <w:lang w:val="en-US"/>
        </w:rPr>
      </w:pPr>
      <w:r w:rsidRPr="00E777BC">
        <w:rPr>
          <w:rStyle w:val="xbumpedfont15"/>
          <w:b/>
          <w:bCs/>
          <w:szCs w:val="20"/>
          <w:lang w:val="en-US"/>
        </w:rPr>
        <w:t>Portuguese (X)</w:t>
      </w:r>
    </w:p>
    <w:p w14:paraId="39AE6A5A" w14:textId="390B881E" w:rsidR="00AC1CA5" w:rsidRPr="00E777BC" w:rsidRDefault="00AC1CA5" w:rsidP="00E777BC">
      <w:pPr>
        <w:pStyle w:val="xs6"/>
        <w:shd w:val="clear" w:color="auto" w:fill="FFFFFF"/>
        <w:spacing w:before="0" w:beforeAutospacing="0" w:after="0" w:afterAutospacing="0"/>
        <w:jc w:val="center"/>
        <w:rPr>
          <w:rStyle w:val="xbumpedfont15"/>
          <w:b/>
          <w:bCs/>
          <w:szCs w:val="20"/>
          <w:lang w:val="en-US"/>
        </w:rPr>
      </w:pPr>
      <w:r w:rsidRPr="00E777BC">
        <w:rPr>
          <w:rStyle w:val="xbumpedfont15"/>
          <w:b/>
          <w:bCs/>
          <w:szCs w:val="20"/>
          <w:lang w:val="en-US"/>
        </w:rPr>
        <w:t>English</w:t>
      </w:r>
      <w:r w:rsidR="00E777BC" w:rsidRPr="00E777BC">
        <w:rPr>
          <w:rStyle w:val="xbumpedfont15"/>
          <w:b/>
          <w:bCs/>
          <w:szCs w:val="20"/>
          <w:lang w:val="en-US"/>
        </w:rPr>
        <w:t xml:space="preserve"> </w:t>
      </w:r>
      <w:r w:rsidRPr="00E777BC">
        <w:rPr>
          <w:rStyle w:val="xbumpedfont15"/>
          <w:b/>
          <w:bCs/>
          <w:szCs w:val="20"/>
          <w:lang w:val="en-US"/>
        </w:rPr>
        <w:t>(X)</w:t>
      </w:r>
    </w:p>
    <w:p w14:paraId="7332DDA0" w14:textId="2DB7BD21" w:rsidR="00AC1CA5" w:rsidRPr="00E777BC" w:rsidRDefault="00AC1CA5" w:rsidP="00E777BC">
      <w:pPr>
        <w:pStyle w:val="xs6"/>
        <w:shd w:val="clear" w:color="auto" w:fill="FFFFFF"/>
        <w:spacing w:before="0" w:beforeAutospacing="0" w:after="0" w:afterAutospacing="0"/>
        <w:jc w:val="center"/>
        <w:rPr>
          <w:rStyle w:val="xbumpedfont15"/>
          <w:b/>
          <w:bCs/>
          <w:szCs w:val="20"/>
          <w:lang w:val="en-US"/>
        </w:rPr>
      </w:pPr>
      <w:r w:rsidRPr="00E777BC">
        <w:rPr>
          <w:rStyle w:val="xbumpedfont15"/>
          <w:b/>
          <w:bCs/>
          <w:szCs w:val="20"/>
          <w:lang w:val="en-US"/>
        </w:rPr>
        <w:t>French</w:t>
      </w:r>
      <w:r w:rsidR="00E777BC" w:rsidRPr="00E777BC">
        <w:rPr>
          <w:rStyle w:val="xbumpedfont15"/>
          <w:b/>
          <w:bCs/>
          <w:szCs w:val="20"/>
          <w:lang w:val="en-US"/>
        </w:rPr>
        <w:t xml:space="preserve"> (</w:t>
      </w:r>
      <w:r w:rsidRPr="00E777BC">
        <w:rPr>
          <w:rStyle w:val="xbumpedfont15"/>
          <w:b/>
          <w:bCs/>
          <w:szCs w:val="20"/>
          <w:lang w:val="en-US"/>
        </w:rPr>
        <w:t>X)</w:t>
      </w:r>
    </w:p>
    <w:p w14:paraId="016D48A7" w14:textId="121D70DD" w:rsidR="00E777BC" w:rsidRDefault="00AC1CA5" w:rsidP="00E777BC">
      <w:pPr>
        <w:pStyle w:val="xs6"/>
        <w:shd w:val="clear" w:color="auto" w:fill="FFFFFF"/>
        <w:spacing w:before="0" w:beforeAutospacing="0" w:after="0" w:afterAutospacing="0"/>
        <w:jc w:val="center"/>
        <w:rPr>
          <w:rStyle w:val="xbumpedfont15"/>
          <w:b/>
          <w:bCs/>
          <w:szCs w:val="20"/>
          <w:lang w:val="en-US"/>
        </w:rPr>
      </w:pPr>
      <w:r w:rsidRPr="00E777BC">
        <w:rPr>
          <w:rStyle w:val="xbumpedfont15"/>
          <w:b/>
          <w:bCs/>
          <w:szCs w:val="20"/>
          <w:lang w:val="en-US"/>
        </w:rPr>
        <w:t>Spanish</w:t>
      </w:r>
      <w:r w:rsidR="00E777BC" w:rsidRPr="00E777BC">
        <w:rPr>
          <w:rStyle w:val="xbumpedfont15"/>
          <w:b/>
          <w:bCs/>
          <w:szCs w:val="20"/>
          <w:lang w:val="en-US"/>
        </w:rPr>
        <w:t xml:space="preserve"> </w:t>
      </w:r>
      <w:r w:rsidRPr="00E777BC">
        <w:rPr>
          <w:rStyle w:val="xbumpedfont15"/>
          <w:b/>
          <w:bCs/>
          <w:szCs w:val="20"/>
          <w:lang w:val="en-US"/>
        </w:rPr>
        <w:t>(X)</w:t>
      </w:r>
    </w:p>
    <w:p w14:paraId="0E7F7C12" w14:textId="77777777" w:rsidR="00E777BC" w:rsidRDefault="00E777BC">
      <w:pPr>
        <w:spacing w:after="160" w:line="259" w:lineRule="auto"/>
        <w:rPr>
          <w:rStyle w:val="xbumpedfont15"/>
          <w:rFonts w:ascii="Times New Roman" w:eastAsia="Times New Roman" w:hAnsi="Times New Roman" w:cs="Times New Roman"/>
          <w:b/>
          <w:bCs/>
          <w:sz w:val="24"/>
          <w:szCs w:val="20"/>
          <w:lang w:val="en-US" w:eastAsia="pt-BR"/>
        </w:rPr>
      </w:pPr>
      <w:r>
        <w:rPr>
          <w:rStyle w:val="xbumpedfont15"/>
          <w:b/>
          <w:bCs/>
          <w:szCs w:val="20"/>
          <w:lang w:val="en-US"/>
        </w:rPr>
        <w:lastRenderedPageBreak/>
        <w:br w:type="page"/>
      </w:r>
    </w:p>
    <w:p w14:paraId="7997367D" w14:textId="778DEB35" w:rsidR="00AC1CA5" w:rsidRPr="001A3C81" w:rsidRDefault="00AC1CA5" w:rsidP="00E777BC">
      <w:pPr>
        <w:spacing w:after="0" w:line="240" w:lineRule="auto"/>
        <w:jc w:val="center"/>
        <w:rPr>
          <w:rFonts w:ascii="Times New Roman" w:hAnsi="Times New Roman" w:cs="Times New Roman"/>
          <w:b/>
          <w:bCs/>
          <w:sz w:val="28"/>
          <w:szCs w:val="32"/>
          <w:lang w:val="es-419"/>
        </w:rPr>
      </w:pPr>
      <w:r w:rsidRPr="001A3C81">
        <w:rPr>
          <w:rFonts w:ascii="Times New Roman" w:hAnsi="Times New Roman" w:cs="Times New Roman"/>
          <w:b/>
          <w:bCs/>
          <w:sz w:val="28"/>
          <w:szCs w:val="32"/>
          <w:lang w:val="es-419"/>
        </w:rPr>
        <w:lastRenderedPageBreak/>
        <w:t>SIMPOSIO</w:t>
      </w:r>
      <w:r w:rsidR="00C449D6">
        <w:rPr>
          <w:rFonts w:ascii="Times New Roman" w:hAnsi="Times New Roman" w:cs="Times New Roman"/>
          <w:b/>
          <w:bCs/>
          <w:sz w:val="28"/>
          <w:szCs w:val="32"/>
          <w:lang w:val="es-419"/>
        </w:rPr>
        <w:t xml:space="preserve"> 57</w:t>
      </w:r>
    </w:p>
    <w:p w14:paraId="39125EA2" w14:textId="77777777" w:rsidR="00AC1CA5" w:rsidRPr="001A3C81" w:rsidRDefault="00AC1CA5" w:rsidP="00E777BC">
      <w:pPr>
        <w:spacing w:after="0" w:line="240" w:lineRule="auto"/>
        <w:jc w:val="center"/>
        <w:rPr>
          <w:rFonts w:ascii="Times New Roman" w:hAnsi="Times New Roman" w:cs="Times New Roman"/>
          <w:b/>
          <w:bCs/>
          <w:sz w:val="24"/>
          <w:szCs w:val="32"/>
          <w:lang w:val="es-419"/>
        </w:rPr>
      </w:pPr>
    </w:p>
    <w:p w14:paraId="7AFC488E" w14:textId="77777777" w:rsidR="00AC1CA5" w:rsidRPr="00EB2571" w:rsidRDefault="00AC1CA5" w:rsidP="00E777BC">
      <w:pPr>
        <w:pStyle w:val="xs6"/>
        <w:shd w:val="clear" w:color="auto" w:fill="D9D9D9" w:themeFill="background1" w:themeFillShade="D9"/>
        <w:spacing w:before="0" w:beforeAutospacing="0" w:after="0" w:afterAutospacing="0"/>
        <w:jc w:val="center"/>
        <w:rPr>
          <w:rStyle w:val="xbumpedfont15"/>
          <w:b/>
          <w:bCs/>
          <w:szCs w:val="20"/>
        </w:rPr>
      </w:pPr>
      <w:proofErr w:type="spellStart"/>
      <w:r>
        <w:rPr>
          <w:rStyle w:val="xbumpedfont15"/>
          <w:b/>
          <w:bCs/>
          <w:szCs w:val="20"/>
        </w:rPr>
        <w:t>Simposio</w:t>
      </w:r>
      <w:proofErr w:type="spellEnd"/>
      <w:r w:rsidRPr="00EB2571">
        <w:rPr>
          <w:rStyle w:val="xbumpedfont15"/>
          <w:b/>
          <w:bCs/>
          <w:szCs w:val="20"/>
        </w:rPr>
        <w:t>:</w:t>
      </w:r>
    </w:p>
    <w:p w14:paraId="3B787509" w14:textId="77777777" w:rsidR="00AC1CA5" w:rsidRPr="00845DEB" w:rsidRDefault="00AC1CA5" w:rsidP="00E777BC">
      <w:pPr>
        <w:pStyle w:val="xs6"/>
        <w:shd w:val="clear" w:color="auto" w:fill="FFFFFF"/>
        <w:spacing w:before="0" w:beforeAutospacing="0" w:after="0" w:afterAutospacing="0"/>
        <w:rPr>
          <w:rStyle w:val="xbumpedfont15"/>
          <w:bCs/>
          <w:color w:val="FF0000"/>
          <w:szCs w:val="20"/>
        </w:rPr>
      </w:pPr>
    </w:p>
    <w:p w14:paraId="172EA114" w14:textId="4BC77157" w:rsidR="00AC1CA5" w:rsidRPr="00B11B0F" w:rsidRDefault="00AC1CA5" w:rsidP="00E777BC">
      <w:pPr>
        <w:spacing w:after="0" w:line="240" w:lineRule="auto"/>
        <w:jc w:val="center"/>
        <w:rPr>
          <w:rFonts w:ascii="Times New Roman" w:hAnsi="Times New Roman" w:cs="Times New Roman"/>
          <w:b/>
          <w:bCs/>
          <w:sz w:val="24"/>
          <w:szCs w:val="32"/>
          <w:lang w:val="pt-PT"/>
        </w:rPr>
      </w:pPr>
      <w:r w:rsidRPr="00466ECD">
        <w:rPr>
          <w:rFonts w:ascii="Times New Roman" w:hAnsi="Times New Roman" w:cs="Times New Roman"/>
          <w:b/>
          <w:bCs/>
          <w:sz w:val="24"/>
          <w:szCs w:val="32"/>
          <w:lang w:val="pt-PT"/>
        </w:rPr>
        <w:t>DERECHOS HUMANOS, ARTE Y LITERATURA.</w:t>
      </w:r>
    </w:p>
    <w:p w14:paraId="72E648B1" w14:textId="77777777" w:rsidR="00AC1CA5" w:rsidRPr="00B11B0F" w:rsidRDefault="00AC1CA5" w:rsidP="00E777BC">
      <w:pPr>
        <w:spacing w:after="0" w:line="240" w:lineRule="auto"/>
        <w:jc w:val="both"/>
        <w:rPr>
          <w:rFonts w:ascii="Times New Roman" w:hAnsi="Times New Roman" w:cs="Times New Roman"/>
          <w:b/>
          <w:bCs/>
          <w:sz w:val="24"/>
          <w:szCs w:val="32"/>
          <w:lang w:val="pt-PT"/>
        </w:rPr>
      </w:pPr>
    </w:p>
    <w:p w14:paraId="077F92A2" w14:textId="77777777" w:rsidR="00AC1CA5" w:rsidRPr="00B11B0F" w:rsidRDefault="00AC1CA5" w:rsidP="00E777BC">
      <w:pPr>
        <w:pStyle w:val="xs8"/>
        <w:shd w:val="clear" w:color="auto" w:fill="D9D9D9" w:themeFill="background1" w:themeFillShade="D9"/>
        <w:spacing w:before="0" w:beforeAutospacing="0" w:after="0" w:afterAutospacing="0"/>
        <w:jc w:val="center"/>
        <w:rPr>
          <w:rStyle w:val="xbumpedfont15"/>
          <w:b/>
          <w:bCs/>
          <w:szCs w:val="20"/>
          <w:lang w:val="pt-PT"/>
        </w:rPr>
      </w:pPr>
      <w:r w:rsidRPr="00B11B0F">
        <w:rPr>
          <w:rStyle w:val="xbumpedfont15"/>
          <w:b/>
          <w:bCs/>
          <w:szCs w:val="20"/>
          <w:lang w:val="pt-PT"/>
        </w:rPr>
        <w:t>Coordinadores:</w:t>
      </w:r>
    </w:p>
    <w:p w14:paraId="44290CB8" w14:textId="77777777" w:rsidR="00AC1CA5" w:rsidRPr="00E777BC" w:rsidRDefault="00AC1CA5" w:rsidP="00E777BC">
      <w:pPr>
        <w:pStyle w:val="xs8"/>
        <w:spacing w:before="0" w:beforeAutospacing="0" w:after="0" w:afterAutospacing="0"/>
        <w:jc w:val="both"/>
        <w:rPr>
          <w:rStyle w:val="xbumpedfont15"/>
          <w:bCs/>
          <w:szCs w:val="20"/>
          <w:lang w:val="pt-PT"/>
        </w:rPr>
      </w:pPr>
      <w:r w:rsidRPr="00B11B0F">
        <w:rPr>
          <w:rStyle w:val="xbumpedfont15"/>
          <w:b/>
          <w:bCs/>
          <w:szCs w:val="20"/>
          <w:lang w:val="pt-PT"/>
        </w:rPr>
        <w:t>Nombre del Coordinador 1:</w:t>
      </w:r>
      <w:r w:rsidRPr="00466ECD">
        <w:rPr>
          <w:rStyle w:val="xbumpedfont15"/>
          <w:b/>
          <w:bCs/>
          <w:szCs w:val="20"/>
        </w:rPr>
        <w:t xml:space="preserve"> </w:t>
      </w:r>
      <w:r w:rsidRPr="00E777BC">
        <w:rPr>
          <w:rStyle w:val="xbumpedfont15"/>
          <w:bCs/>
          <w:szCs w:val="20"/>
        </w:rPr>
        <w:t xml:space="preserve">Edna Raquel </w:t>
      </w:r>
      <w:proofErr w:type="spellStart"/>
      <w:r w:rsidRPr="00E777BC">
        <w:rPr>
          <w:rStyle w:val="xbumpedfont15"/>
          <w:bCs/>
          <w:szCs w:val="20"/>
        </w:rPr>
        <w:t>Hogemann</w:t>
      </w:r>
      <w:proofErr w:type="spellEnd"/>
    </w:p>
    <w:p w14:paraId="3FB54A95" w14:textId="77777777" w:rsidR="00AC1CA5" w:rsidRPr="00B1488A" w:rsidRDefault="00AC1CA5" w:rsidP="00E777BC">
      <w:pPr>
        <w:pStyle w:val="xs8"/>
        <w:spacing w:before="0" w:beforeAutospacing="0" w:after="0" w:afterAutospacing="0"/>
        <w:jc w:val="both"/>
        <w:rPr>
          <w:rStyle w:val="xbumpedfont15"/>
          <w:bCs/>
          <w:szCs w:val="20"/>
          <w:lang w:val="es-419"/>
        </w:rPr>
      </w:pPr>
      <w:r w:rsidRPr="001A3C81">
        <w:rPr>
          <w:rStyle w:val="xbumpedfont15"/>
          <w:b/>
          <w:bCs/>
          <w:szCs w:val="20"/>
          <w:lang w:val="es-419"/>
        </w:rPr>
        <w:t>Vinculación Institucional:</w:t>
      </w:r>
      <w:r>
        <w:rPr>
          <w:rStyle w:val="xbumpedfont15"/>
          <w:b/>
          <w:bCs/>
          <w:szCs w:val="20"/>
          <w:lang w:val="es-419"/>
        </w:rPr>
        <w:t xml:space="preserve"> </w:t>
      </w:r>
      <w:r w:rsidRPr="00B1488A">
        <w:rPr>
          <w:rStyle w:val="xbumpedfont15"/>
          <w:bCs/>
          <w:szCs w:val="20"/>
          <w:lang w:val="es-419"/>
        </w:rPr>
        <w:t>Universidad Estácio de Sá / Universidad Federal del Estado de Río de Janeiro</w:t>
      </w:r>
    </w:p>
    <w:p w14:paraId="28FB0807" w14:textId="0FFC8877" w:rsidR="00AC1CA5" w:rsidRPr="001A3C81" w:rsidRDefault="00AC1CA5" w:rsidP="00E777BC">
      <w:pPr>
        <w:pStyle w:val="xs8"/>
        <w:spacing w:before="0" w:beforeAutospacing="0" w:after="0" w:afterAutospacing="0"/>
        <w:jc w:val="both"/>
        <w:rPr>
          <w:rStyle w:val="xbumpedfont15"/>
          <w:b/>
          <w:bCs/>
          <w:szCs w:val="20"/>
          <w:lang w:val="es-419"/>
        </w:rPr>
      </w:pPr>
      <w:r w:rsidRPr="001A3C81">
        <w:rPr>
          <w:rStyle w:val="xbumpedfont15"/>
          <w:b/>
          <w:bCs/>
          <w:szCs w:val="20"/>
          <w:lang w:val="es-419"/>
        </w:rPr>
        <w:t>Resumen curricular:</w:t>
      </w:r>
      <w:r>
        <w:rPr>
          <w:rStyle w:val="xbumpedfont15"/>
          <w:b/>
          <w:bCs/>
          <w:szCs w:val="20"/>
          <w:lang w:val="es-419"/>
        </w:rPr>
        <w:t xml:space="preserve"> </w:t>
      </w:r>
      <w:r w:rsidRPr="00B1488A">
        <w:rPr>
          <w:rStyle w:val="xbumpedfont15"/>
          <w:bCs/>
          <w:szCs w:val="20"/>
          <w:lang w:val="es-419"/>
        </w:rPr>
        <w:t>Pós-Do</w:t>
      </w:r>
      <w:r>
        <w:rPr>
          <w:rStyle w:val="xbumpedfont15"/>
          <w:bCs/>
          <w:szCs w:val="20"/>
          <w:lang w:val="es-419"/>
        </w:rPr>
        <w:t>c</w:t>
      </w:r>
      <w:r w:rsidRPr="00B1488A">
        <w:rPr>
          <w:rStyle w:val="xbumpedfont15"/>
          <w:bCs/>
          <w:szCs w:val="20"/>
          <w:lang w:val="es-419"/>
        </w:rPr>
        <w:t xml:space="preserve">tora en </w:t>
      </w:r>
      <w:r>
        <w:rPr>
          <w:rStyle w:val="xbumpedfont15"/>
          <w:bCs/>
          <w:szCs w:val="20"/>
          <w:lang w:val="es-419"/>
        </w:rPr>
        <w:t>Derecho</w:t>
      </w:r>
      <w:r w:rsidRPr="00B1488A">
        <w:rPr>
          <w:rStyle w:val="xbumpedfont15"/>
          <w:bCs/>
          <w:szCs w:val="20"/>
          <w:lang w:val="es-419"/>
        </w:rPr>
        <w:t xml:space="preserve"> - UNESA / RJ, Doctora en D</w:t>
      </w:r>
      <w:r>
        <w:rPr>
          <w:rStyle w:val="xbumpedfont15"/>
          <w:bCs/>
          <w:szCs w:val="20"/>
          <w:lang w:val="es-419"/>
        </w:rPr>
        <w:t>erecho</w:t>
      </w:r>
      <w:r w:rsidRPr="00B1488A">
        <w:rPr>
          <w:rStyle w:val="xbumpedfont15"/>
          <w:bCs/>
          <w:szCs w:val="20"/>
          <w:lang w:val="es-419"/>
        </w:rPr>
        <w:t xml:space="preserve"> - UGF / RJ. Profesora permanente del Programa de Postgrado en Derecho de la Universidad Estadio de Sá. </w:t>
      </w:r>
      <w:r>
        <w:rPr>
          <w:rStyle w:val="xbumpedfont15"/>
          <w:bCs/>
          <w:szCs w:val="20"/>
          <w:lang w:val="es-419"/>
        </w:rPr>
        <w:t>Decana</w:t>
      </w:r>
      <w:r w:rsidRPr="00B1488A">
        <w:rPr>
          <w:rStyle w:val="xbumpedfont15"/>
          <w:bCs/>
          <w:szCs w:val="20"/>
          <w:lang w:val="es-419"/>
        </w:rPr>
        <w:t xml:space="preserve"> de la Universidad Federal del Estado de Río de Janeiro - UNIRIO. Profesora Adjunta del Departamento de Fundamentos en Ciencias Jurídicas, Políticas y Administración de la Universidad Federal del Estado de Río de Janeiro. Áreas de interés: Derechos Humanos, Teoría del Derecho, Literatura y Bioética.</w:t>
      </w:r>
    </w:p>
    <w:p w14:paraId="100F9F27" w14:textId="77777777" w:rsidR="00961230" w:rsidRDefault="00961230" w:rsidP="00E777BC">
      <w:pPr>
        <w:pStyle w:val="xs8"/>
        <w:spacing w:before="0" w:beforeAutospacing="0" w:after="0" w:afterAutospacing="0"/>
        <w:jc w:val="both"/>
        <w:rPr>
          <w:rStyle w:val="xbumpedfont15"/>
          <w:b/>
          <w:bCs/>
          <w:szCs w:val="20"/>
          <w:lang w:val="es-419"/>
        </w:rPr>
      </w:pPr>
    </w:p>
    <w:p w14:paraId="525348D1" w14:textId="54F9D93B" w:rsidR="00961230" w:rsidRPr="001A3C81" w:rsidRDefault="00961230" w:rsidP="00E777BC">
      <w:pPr>
        <w:pStyle w:val="xs8"/>
        <w:spacing w:before="0" w:beforeAutospacing="0" w:after="0" w:afterAutospacing="0"/>
        <w:jc w:val="both"/>
        <w:rPr>
          <w:rStyle w:val="xbumpedfont15"/>
          <w:b/>
          <w:bCs/>
          <w:szCs w:val="20"/>
          <w:lang w:val="es-419"/>
        </w:rPr>
      </w:pPr>
      <w:r w:rsidRPr="001A3C81">
        <w:rPr>
          <w:rStyle w:val="xbumpedfont15"/>
          <w:b/>
          <w:bCs/>
          <w:szCs w:val="20"/>
          <w:lang w:val="es-419"/>
        </w:rPr>
        <w:t xml:space="preserve">Nombre del Coordinador </w:t>
      </w:r>
      <w:r>
        <w:rPr>
          <w:rStyle w:val="xbumpedfont15"/>
          <w:b/>
          <w:bCs/>
          <w:szCs w:val="20"/>
          <w:lang w:val="es-419"/>
        </w:rPr>
        <w:t>2</w:t>
      </w:r>
      <w:r w:rsidRPr="001A3C81">
        <w:rPr>
          <w:rStyle w:val="xbumpedfont15"/>
          <w:b/>
          <w:bCs/>
          <w:szCs w:val="20"/>
          <w:lang w:val="es-419"/>
        </w:rPr>
        <w:t>:</w:t>
      </w:r>
      <w:r>
        <w:rPr>
          <w:rStyle w:val="xbumpedfont15"/>
          <w:b/>
          <w:bCs/>
          <w:szCs w:val="20"/>
          <w:lang w:val="es-419"/>
        </w:rPr>
        <w:t xml:space="preserve"> </w:t>
      </w:r>
      <w:r w:rsidRPr="00E777BC">
        <w:rPr>
          <w:rStyle w:val="xbumpedfont15"/>
          <w:bCs/>
          <w:szCs w:val="20"/>
          <w:lang w:val="es-419"/>
        </w:rPr>
        <w:t>Thiago Serrano Pinheiro de Souza</w:t>
      </w:r>
    </w:p>
    <w:p w14:paraId="5EA516EF" w14:textId="77777777" w:rsidR="00961230" w:rsidRDefault="00961230" w:rsidP="00E777BC">
      <w:pPr>
        <w:pStyle w:val="xs8"/>
        <w:spacing w:before="0" w:beforeAutospacing="0" w:after="0" w:afterAutospacing="0"/>
        <w:jc w:val="both"/>
        <w:rPr>
          <w:rStyle w:val="xbumpedfont15"/>
          <w:b/>
          <w:bCs/>
          <w:szCs w:val="20"/>
          <w:lang w:val="es-419"/>
        </w:rPr>
      </w:pPr>
      <w:r w:rsidRPr="001A3C81">
        <w:rPr>
          <w:rStyle w:val="xbumpedfont15"/>
          <w:b/>
          <w:bCs/>
          <w:szCs w:val="20"/>
          <w:lang w:val="es-419"/>
        </w:rPr>
        <w:t>Vinculación Institucional:</w:t>
      </w:r>
      <w:r w:rsidRPr="007D1B04">
        <w:rPr>
          <w:rStyle w:val="xbumpedfont15"/>
          <w:bCs/>
          <w:szCs w:val="20"/>
          <w:lang w:val="es-419"/>
        </w:rPr>
        <w:t xml:space="preserve"> </w:t>
      </w:r>
      <w:r w:rsidRPr="00B1488A">
        <w:rPr>
          <w:rStyle w:val="xbumpedfont15"/>
          <w:bCs/>
          <w:szCs w:val="20"/>
          <w:lang w:val="es-419"/>
        </w:rPr>
        <w:t>Universidad Estácio de Sá</w:t>
      </w:r>
    </w:p>
    <w:p w14:paraId="7E6DCA61" w14:textId="77777777" w:rsidR="00961230" w:rsidRPr="007D1B04" w:rsidRDefault="00961230" w:rsidP="00E777BC">
      <w:pPr>
        <w:pStyle w:val="xs8"/>
        <w:spacing w:before="0" w:beforeAutospacing="0" w:after="0" w:afterAutospacing="0"/>
        <w:jc w:val="both"/>
        <w:rPr>
          <w:bCs/>
        </w:rPr>
      </w:pPr>
      <w:r w:rsidRPr="001A3C81">
        <w:rPr>
          <w:rStyle w:val="xbumpedfont15"/>
          <w:b/>
          <w:bCs/>
          <w:szCs w:val="20"/>
          <w:lang w:val="es-419"/>
        </w:rPr>
        <w:t>Resumen curricular:</w:t>
      </w:r>
      <w:r w:rsidRPr="007D1B04">
        <w:rPr>
          <w:rFonts w:ascii="inherit" w:hAnsi="inherit" w:cs="Courier New"/>
          <w:color w:val="212121"/>
          <w:sz w:val="20"/>
          <w:szCs w:val="20"/>
          <w:lang w:val="es-ES"/>
        </w:rPr>
        <w:t xml:space="preserve"> </w:t>
      </w:r>
      <w:r w:rsidRPr="007D1B04">
        <w:rPr>
          <w:bCs/>
          <w:lang w:val="es-ES"/>
        </w:rPr>
        <w:t xml:space="preserve">Doctor en Derecho - UNESA / RJ. Master en Derecho - UNESA / RJ. Profesor de los Cursos de Especialización en las Áreas de Derecho - Posgrado Lato Sensu - EMERJ. Profesor de Derecho Civil - UNESA / RJ. Licenciado en Derecho por la Universidad Federal de Río de Janeiro. Especialista en Derecho - EMATRA / RJ. Abogado. Examinador de la Fundación </w:t>
      </w:r>
      <w:proofErr w:type="spellStart"/>
      <w:r w:rsidRPr="007D1B04">
        <w:rPr>
          <w:bCs/>
          <w:lang w:val="es-ES"/>
        </w:rPr>
        <w:t>Getúlio</w:t>
      </w:r>
      <w:proofErr w:type="spellEnd"/>
      <w:r w:rsidRPr="007D1B04">
        <w:rPr>
          <w:bCs/>
          <w:lang w:val="es-ES"/>
        </w:rPr>
        <w:t xml:space="preserve"> Vargas para el examen del Colegio de Abogados de Brasil. Miembro del Colegio de Abogados de Brasil / RJ.</w:t>
      </w:r>
    </w:p>
    <w:p w14:paraId="7B1E5ADF" w14:textId="77777777" w:rsidR="00AC1CA5" w:rsidRPr="001A3C81" w:rsidRDefault="00AC1CA5" w:rsidP="00E777BC">
      <w:pPr>
        <w:pStyle w:val="xs6"/>
        <w:shd w:val="clear" w:color="auto" w:fill="FFFFFF"/>
        <w:spacing w:before="0" w:beforeAutospacing="0" w:after="0" w:afterAutospacing="0"/>
        <w:jc w:val="center"/>
        <w:rPr>
          <w:rStyle w:val="xbumpedfont15"/>
          <w:b/>
          <w:bCs/>
          <w:szCs w:val="20"/>
          <w:lang w:val="es-419"/>
        </w:rPr>
      </w:pPr>
    </w:p>
    <w:p w14:paraId="56910B4E" w14:textId="3D53F64A" w:rsidR="00AC1CA5" w:rsidRPr="001A3C81" w:rsidRDefault="00AC1CA5" w:rsidP="00E777BC">
      <w:pPr>
        <w:pStyle w:val="xs6"/>
        <w:shd w:val="clear" w:color="auto" w:fill="D9D9D9" w:themeFill="background1" w:themeFillShade="D9"/>
        <w:spacing w:before="0" w:beforeAutospacing="0" w:after="0" w:afterAutospacing="0"/>
        <w:jc w:val="center"/>
        <w:rPr>
          <w:sz w:val="28"/>
          <w:szCs w:val="23"/>
          <w:lang w:val="es-419"/>
        </w:rPr>
      </w:pPr>
      <w:r w:rsidRPr="00245FFA">
        <w:rPr>
          <w:rStyle w:val="xbumpedfont15"/>
          <w:b/>
          <w:bCs/>
          <w:szCs w:val="20"/>
          <w:lang w:val="es-419"/>
        </w:rPr>
        <w:t>Línea (s) de discusión (descripción del Simposio):</w:t>
      </w:r>
    </w:p>
    <w:p w14:paraId="5BA23C30" w14:textId="77777777" w:rsidR="00AC1CA5" w:rsidRPr="001A3C81" w:rsidRDefault="00AC1CA5" w:rsidP="00E777BC">
      <w:pPr>
        <w:spacing w:after="0" w:line="240" w:lineRule="auto"/>
        <w:ind w:firstLine="708"/>
        <w:jc w:val="both"/>
        <w:rPr>
          <w:rFonts w:ascii="Times New Roman" w:hAnsi="Times New Roman" w:cs="Times New Roman"/>
          <w:color w:val="FF0000"/>
          <w:sz w:val="24"/>
          <w:szCs w:val="24"/>
          <w:lang w:val="es-419"/>
        </w:rPr>
      </w:pPr>
      <w:r w:rsidRPr="00B1488A">
        <w:rPr>
          <w:rFonts w:ascii="Times New Roman" w:hAnsi="Times New Roman" w:cs="Times New Roman"/>
          <w:sz w:val="24"/>
          <w:szCs w:val="24"/>
          <w:lang w:val="es-419"/>
        </w:rPr>
        <w:t xml:space="preserve">Los derechos humanos antes de ser apropiados por las más diversas narrativas, él mismo es considerado una construcción narrativa. Se entiende narrativas, en ese sentido, como prácticas discursivas que, además de sus efectos descriptivos, modulan órdenes sociales. </w:t>
      </w:r>
      <w:r>
        <w:rPr>
          <w:rFonts w:ascii="Times New Roman" w:hAnsi="Times New Roman" w:cs="Times New Roman"/>
          <w:sz w:val="24"/>
          <w:szCs w:val="24"/>
          <w:lang w:val="es-419"/>
        </w:rPr>
        <w:t>N</w:t>
      </w:r>
      <w:r w:rsidRPr="00B1488A">
        <w:rPr>
          <w:rFonts w:ascii="Times New Roman" w:hAnsi="Times New Roman" w:cs="Times New Roman"/>
          <w:sz w:val="24"/>
          <w:szCs w:val="24"/>
          <w:lang w:val="es-419"/>
        </w:rPr>
        <w:t>o reguladores al entendimiento que insiste en albergarlas en el dominio ficcional de las artes, las narrativas cubren segmentos dispersos como el de los mitos, religiones, política e incluso el de las ciencias. Las divisiones, por lo tanto, entre lo natural y lo cultural, son removidas cuando la propia noción de humano se interconecta como una red de narrativas. Como parte de esas redes, los derechos humanos se proyectan como los mitos en el intento de conferir cohesión social en torno a historias comunes. Todo esfuerzo de objetivar o naturalizar sus referencias, implica el riesgo de utilizarlos como prácticas de coerción o incluso justificaciones para exclusione</w:t>
      </w:r>
      <w:r>
        <w:rPr>
          <w:rFonts w:ascii="Times New Roman" w:hAnsi="Times New Roman" w:cs="Times New Roman"/>
          <w:sz w:val="24"/>
          <w:szCs w:val="24"/>
          <w:lang w:val="es-419"/>
        </w:rPr>
        <w:t>s. Operar en el sentido de de</w:t>
      </w:r>
      <w:r w:rsidRPr="00B1488A">
        <w:rPr>
          <w:rFonts w:ascii="Times New Roman" w:hAnsi="Times New Roman" w:cs="Times New Roman"/>
          <w:sz w:val="24"/>
          <w:szCs w:val="24"/>
          <w:lang w:val="es-419"/>
        </w:rPr>
        <w:t>struir los derechos humanos, requiere la misma creatividad requerida en su edificación. Las artes y su innegable condición ficticia son capaces de mantener las diversas manifestaciones del orden estructurado bajo la mira de las convenciones imaginadas. Desnudar al humano de sus esencias para revestirlo con sus narrativas es uno de los caminos para percibir los propios derechos humanos en el orden de las transformaciones por las que pasan las sociedades actuales. Promover, por lo tanto, su encuentro con las creaciones artísticas, es una experiencia sugerida en este GT a fin de conectarlos con cuestiones pertinentes al tema de las alteridades. Y, de esa forma, involucrar ese encuentro con la educación y su necesidad de moverse hacia la cultura de los derechos humanos.</w:t>
      </w:r>
    </w:p>
    <w:p w14:paraId="4E11EE48" w14:textId="77777777" w:rsidR="00AC1CA5" w:rsidRPr="001A3C81" w:rsidRDefault="00AC1CA5" w:rsidP="00E777BC">
      <w:pPr>
        <w:spacing w:after="0" w:line="240" w:lineRule="auto"/>
        <w:jc w:val="center"/>
        <w:rPr>
          <w:rFonts w:ascii="Times New Roman" w:hAnsi="Times New Roman" w:cs="Times New Roman"/>
          <w:color w:val="FF0000"/>
          <w:sz w:val="24"/>
          <w:szCs w:val="24"/>
          <w:lang w:val="es-419"/>
        </w:rPr>
      </w:pPr>
    </w:p>
    <w:p w14:paraId="20EF2DB4" w14:textId="77777777" w:rsidR="00AC1CA5" w:rsidRPr="001A3C81" w:rsidRDefault="00AC1CA5" w:rsidP="00E777BC">
      <w:pPr>
        <w:pStyle w:val="xs6"/>
        <w:shd w:val="clear" w:color="auto" w:fill="D9D9D9" w:themeFill="background1" w:themeFillShade="D9"/>
        <w:spacing w:before="0" w:beforeAutospacing="0" w:after="0" w:afterAutospacing="0"/>
        <w:jc w:val="center"/>
        <w:rPr>
          <w:sz w:val="28"/>
          <w:szCs w:val="23"/>
          <w:lang w:val="es-419"/>
        </w:rPr>
      </w:pPr>
      <w:r w:rsidRPr="001A3C81">
        <w:rPr>
          <w:rStyle w:val="xbumpedfont15"/>
          <w:b/>
          <w:bCs/>
          <w:szCs w:val="20"/>
          <w:lang w:val="es-419"/>
        </w:rPr>
        <w:t>Idioma de los resúmenes que serán aceptados para la presentación:</w:t>
      </w:r>
    </w:p>
    <w:p w14:paraId="62590255" w14:textId="2DC2C3DB" w:rsidR="00AC1CA5" w:rsidRDefault="00AC1CA5" w:rsidP="00E777BC">
      <w:pPr>
        <w:pStyle w:val="xs6"/>
        <w:shd w:val="clear" w:color="auto" w:fill="FFFFFF"/>
        <w:spacing w:before="0" w:beforeAutospacing="0" w:after="0" w:afterAutospacing="0"/>
        <w:jc w:val="center"/>
        <w:rPr>
          <w:rStyle w:val="xbumpedfont15"/>
          <w:b/>
          <w:bCs/>
          <w:szCs w:val="20"/>
        </w:rPr>
      </w:pPr>
      <w:proofErr w:type="spellStart"/>
      <w:r>
        <w:rPr>
          <w:rStyle w:val="xbumpedfont15"/>
          <w:b/>
          <w:bCs/>
          <w:szCs w:val="20"/>
        </w:rPr>
        <w:t>Portugués</w:t>
      </w:r>
      <w:proofErr w:type="spellEnd"/>
      <w:r>
        <w:rPr>
          <w:rStyle w:val="xbumpedfont15"/>
          <w:b/>
          <w:bCs/>
          <w:szCs w:val="20"/>
        </w:rPr>
        <w:t xml:space="preserve"> (X)</w:t>
      </w:r>
    </w:p>
    <w:p w14:paraId="0BBB5AE9" w14:textId="26EEF16A" w:rsidR="00AC1CA5" w:rsidRPr="00171337" w:rsidRDefault="00AC1CA5" w:rsidP="00E777BC">
      <w:pPr>
        <w:pStyle w:val="xs6"/>
        <w:shd w:val="clear" w:color="auto" w:fill="FFFFFF"/>
        <w:spacing w:before="0" w:beforeAutospacing="0" w:after="0" w:afterAutospacing="0"/>
        <w:jc w:val="center"/>
        <w:rPr>
          <w:rStyle w:val="xbumpedfont15"/>
          <w:b/>
          <w:bCs/>
          <w:szCs w:val="20"/>
          <w:lang w:val="pt-PT"/>
        </w:rPr>
      </w:pPr>
      <w:r w:rsidRPr="00171337">
        <w:rPr>
          <w:rStyle w:val="xbumpedfont15"/>
          <w:b/>
          <w:bCs/>
          <w:szCs w:val="20"/>
          <w:lang w:val="pt-PT"/>
        </w:rPr>
        <w:t>Ingl</w:t>
      </w:r>
      <w:r>
        <w:rPr>
          <w:rStyle w:val="xbumpedfont15"/>
          <w:b/>
          <w:bCs/>
          <w:szCs w:val="20"/>
          <w:lang w:val="pt-PT"/>
        </w:rPr>
        <w:t>é</w:t>
      </w:r>
      <w:r w:rsidRPr="00171337">
        <w:rPr>
          <w:rStyle w:val="xbumpedfont15"/>
          <w:b/>
          <w:bCs/>
          <w:szCs w:val="20"/>
          <w:lang w:val="pt-PT"/>
        </w:rPr>
        <w:t>s</w:t>
      </w:r>
      <w:r w:rsidR="00E777BC">
        <w:rPr>
          <w:rStyle w:val="xbumpedfont15"/>
          <w:b/>
          <w:bCs/>
          <w:szCs w:val="20"/>
          <w:lang w:val="pt-PT"/>
        </w:rPr>
        <w:t xml:space="preserve"> </w:t>
      </w:r>
      <w:r w:rsidRPr="00171337">
        <w:rPr>
          <w:rStyle w:val="xbumpedfont15"/>
          <w:b/>
          <w:bCs/>
          <w:szCs w:val="20"/>
          <w:lang w:val="pt-PT"/>
        </w:rPr>
        <w:t>(</w:t>
      </w:r>
      <w:r>
        <w:rPr>
          <w:rStyle w:val="xbumpedfont15"/>
          <w:b/>
          <w:bCs/>
          <w:szCs w:val="20"/>
          <w:lang w:val="pt-PT"/>
        </w:rPr>
        <w:t>X</w:t>
      </w:r>
      <w:r w:rsidRPr="00171337">
        <w:rPr>
          <w:rStyle w:val="xbumpedfont15"/>
          <w:b/>
          <w:bCs/>
          <w:szCs w:val="20"/>
          <w:lang w:val="pt-PT"/>
        </w:rPr>
        <w:t>)</w:t>
      </w:r>
    </w:p>
    <w:p w14:paraId="2D9B62EE" w14:textId="491E835F" w:rsidR="00AC1CA5" w:rsidRPr="00171337" w:rsidRDefault="00AC1CA5" w:rsidP="00E777BC">
      <w:pPr>
        <w:pStyle w:val="xs6"/>
        <w:shd w:val="clear" w:color="auto" w:fill="FFFFFF"/>
        <w:spacing w:before="0" w:beforeAutospacing="0" w:after="0" w:afterAutospacing="0"/>
        <w:jc w:val="center"/>
        <w:rPr>
          <w:rStyle w:val="xbumpedfont15"/>
          <w:b/>
          <w:bCs/>
          <w:szCs w:val="20"/>
          <w:lang w:val="pt-PT"/>
        </w:rPr>
      </w:pPr>
      <w:r w:rsidRPr="00171337">
        <w:rPr>
          <w:rStyle w:val="xbumpedfont15"/>
          <w:b/>
          <w:bCs/>
          <w:szCs w:val="20"/>
          <w:lang w:val="pt-PT"/>
        </w:rPr>
        <w:lastRenderedPageBreak/>
        <w:t>Franc</w:t>
      </w:r>
      <w:r>
        <w:rPr>
          <w:rStyle w:val="xbumpedfont15"/>
          <w:b/>
          <w:bCs/>
          <w:szCs w:val="20"/>
          <w:lang w:val="pt-PT"/>
        </w:rPr>
        <w:t>é</w:t>
      </w:r>
      <w:r w:rsidRPr="00171337">
        <w:rPr>
          <w:rStyle w:val="xbumpedfont15"/>
          <w:b/>
          <w:bCs/>
          <w:szCs w:val="20"/>
          <w:lang w:val="pt-PT"/>
        </w:rPr>
        <w:t>s</w:t>
      </w:r>
      <w:r>
        <w:rPr>
          <w:rStyle w:val="xbumpedfont15"/>
          <w:b/>
          <w:bCs/>
          <w:szCs w:val="20"/>
          <w:lang w:val="pt-PT"/>
        </w:rPr>
        <w:t xml:space="preserve"> </w:t>
      </w:r>
      <w:r w:rsidRPr="00171337">
        <w:rPr>
          <w:rStyle w:val="xbumpedfont15"/>
          <w:b/>
          <w:bCs/>
          <w:szCs w:val="20"/>
          <w:lang w:val="pt-PT"/>
        </w:rPr>
        <w:t>(</w:t>
      </w:r>
      <w:r>
        <w:rPr>
          <w:rStyle w:val="xbumpedfont15"/>
          <w:b/>
          <w:bCs/>
          <w:szCs w:val="20"/>
          <w:lang w:val="pt-PT"/>
        </w:rPr>
        <w:t>X</w:t>
      </w:r>
      <w:r w:rsidRPr="00171337">
        <w:rPr>
          <w:rStyle w:val="xbumpedfont15"/>
          <w:b/>
          <w:bCs/>
          <w:szCs w:val="20"/>
          <w:lang w:val="pt-PT"/>
        </w:rPr>
        <w:t>)</w:t>
      </w:r>
    </w:p>
    <w:p w14:paraId="3D2F0679" w14:textId="3FF4C9EA" w:rsidR="00AC1CA5" w:rsidRPr="00E777BC" w:rsidRDefault="00AC1CA5" w:rsidP="00E777BC">
      <w:pPr>
        <w:pStyle w:val="xs6"/>
        <w:shd w:val="clear" w:color="auto" w:fill="FFFFFF"/>
        <w:spacing w:before="0" w:beforeAutospacing="0" w:after="0" w:afterAutospacing="0"/>
        <w:jc w:val="center"/>
        <w:rPr>
          <w:rStyle w:val="xbumpedfont15"/>
          <w:b/>
          <w:bCs/>
          <w:szCs w:val="20"/>
        </w:rPr>
      </w:pPr>
      <w:bookmarkStart w:id="0" w:name="_GoBack"/>
      <w:bookmarkEnd w:id="0"/>
      <w:proofErr w:type="spellStart"/>
      <w:r w:rsidRPr="00E777BC">
        <w:rPr>
          <w:rStyle w:val="xbumpedfont15"/>
          <w:b/>
          <w:bCs/>
          <w:szCs w:val="20"/>
        </w:rPr>
        <w:t>Español</w:t>
      </w:r>
      <w:proofErr w:type="spellEnd"/>
      <w:r w:rsidR="00E777BC" w:rsidRPr="00E777BC">
        <w:rPr>
          <w:rStyle w:val="xbumpedfont15"/>
          <w:b/>
          <w:bCs/>
          <w:szCs w:val="20"/>
        </w:rPr>
        <w:t xml:space="preserve"> (</w:t>
      </w:r>
      <w:r w:rsidRPr="00E777BC">
        <w:rPr>
          <w:rStyle w:val="xbumpedfont15"/>
          <w:b/>
          <w:bCs/>
          <w:szCs w:val="20"/>
        </w:rPr>
        <w:t>X)</w:t>
      </w:r>
    </w:p>
    <w:sectPr w:rsidR="00AC1CA5" w:rsidRPr="00E777BC" w:rsidSect="001912C2">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A5"/>
    <w:rsid w:val="00064FCC"/>
    <w:rsid w:val="003A7383"/>
    <w:rsid w:val="005A2E63"/>
    <w:rsid w:val="00961230"/>
    <w:rsid w:val="00991034"/>
    <w:rsid w:val="009D7C4B"/>
    <w:rsid w:val="00AC1CA5"/>
    <w:rsid w:val="00C449D6"/>
    <w:rsid w:val="00E777BC"/>
    <w:rsid w:val="00F2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90CB"/>
  <w15:chartTrackingRefBased/>
  <w15:docId w15:val="{1520FE14-5D60-4BE9-A0E7-A6780B62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A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C1CA5"/>
    <w:rPr>
      <w:color w:val="0563C1" w:themeColor="hyperlink"/>
      <w:u w:val="single"/>
    </w:rPr>
  </w:style>
  <w:style w:type="character" w:customStyle="1" w:styleId="xbumpedfont15">
    <w:name w:val="x_bumpedfont15"/>
    <w:basedOn w:val="Fontepargpadro"/>
    <w:rsid w:val="00AC1CA5"/>
  </w:style>
  <w:style w:type="paragraph" w:customStyle="1" w:styleId="xs6">
    <w:name w:val="x_s6"/>
    <w:basedOn w:val="Normal"/>
    <w:rsid w:val="00AC1CA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s8">
    <w:name w:val="x_s8"/>
    <w:basedOn w:val="Normal"/>
    <w:rsid w:val="00AC1CA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8347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RAQUEL HOGEMANN</dc:creator>
  <cp:keywords/>
  <dc:description/>
  <cp:lastModifiedBy>Cesar</cp:lastModifiedBy>
  <cp:revision>3</cp:revision>
  <dcterms:created xsi:type="dcterms:W3CDTF">2020-04-07T15:36:00Z</dcterms:created>
  <dcterms:modified xsi:type="dcterms:W3CDTF">2020-04-07T15:37:00Z</dcterms:modified>
</cp:coreProperties>
</file>